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6107D" w14:textId="77777777" w:rsidR="00B42A2A" w:rsidRPr="00E60782" w:rsidRDefault="1C83DC0D" w:rsidP="00B42A2A">
      <w:pPr>
        <w:jc w:val="center"/>
        <w:rPr>
          <w:rFonts w:ascii="Trebuchet MS" w:hAnsi="Trebuchet MS"/>
          <w:b/>
          <w:sz w:val="28"/>
          <w:szCs w:val="28"/>
        </w:rPr>
      </w:pPr>
      <w:r w:rsidRPr="1C83DC0D">
        <w:rPr>
          <w:rFonts w:ascii="Trebuchet MS" w:eastAsia="Trebuchet MS" w:hAnsi="Trebuchet MS" w:cs="Trebuchet MS"/>
          <w:b/>
          <w:bCs/>
          <w:sz w:val="28"/>
          <w:szCs w:val="28"/>
        </w:rPr>
        <w:t>Board of Directors Meeting</w:t>
      </w:r>
    </w:p>
    <w:p w14:paraId="1E47DCDC" w14:textId="77777777" w:rsidR="00DA36F0" w:rsidRDefault="00DA36F0" w:rsidP="00B42A2A">
      <w:pPr>
        <w:jc w:val="center"/>
        <w:rPr>
          <w:rFonts w:ascii="Trebuchet MS" w:eastAsia="Trebuchet MS" w:hAnsi="Trebuchet MS" w:cs="Trebuchet MS"/>
        </w:rPr>
      </w:pPr>
    </w:p>
    <w:p w14:paraId="4BE33A04" w14:textId="2AEFCDA1" w:rsidR="00B42A2A" w:rsidRPr="000A1BE2" w:rsidRDefault="00682D4D" w:rsidP="00B42A2A">
      <w:pPr>
        <w:jc w:val="center"/>
        <w:rPr>
          <w:rFonts w:ascii="Trebuchet MS" w:hAnsi="Trebuchet MS"/>
          <w:szCs w:val="28"/>
        </w:rPr>
      </w:pPr>
      <w:r>
        <w:rPr>
          <w:rFonts w:ascii="Trebuchet MS" w:eastAsia="Trebuchet MS" w:hAnsi="Trebuchet MS" w:cs="Trebuchet MS"/>
        </w:rPr>
        <w:t xml:space="preserve">Monday </w:t>
      </w:r>
      <w:r w:rsidR="003A2333">
        <w:rPr>
          <w:rFonts w:ascii="Trebuchet MS" w:eastAsia="Trebuchet MS" w:hAnsi="Trebuchet MS" w:cs="Trebuchet MS"/>
        </w:rPr>
        <w:t>27</w:t>
      </w:r>
      <w:r w:rsidR="0035506D" w:rsidRPr="0035506D">
        <w:rPr>
          <w:rFonts w:ascii="Trebuchet MS" w:eastAsia="Trebuchet MS" w:hAnsi="Trebuchet MS" w:cs="Trebuchet MS"/>
          <w:vertAlign w:val="superscript"/>
        </w:rPr>
        <w:t>th</w:t>
      </w:r>
      <w:r w:rsidR="0035506D">
        <w:rPr>
          <w:rFonts w:ascii="Trebuchet MS" w:eastAsia="Trebuchet MS" w:hAnsi="Trebuchet MS" w:cs="Trebuchet MS"/>
        </w:rPr>
        <w:t xml:space="preserve"> </w:t>
      </w:r>
      <w:r w:rsidR="003A2333">
        <w:rPr>
          <w:rFonts w:ascii="Trebuchet MS" w:eastAsia="Trebuchet MS" w:hAnsi="Trebuchet MS" w:cs="Trebuchet MS"/>
        </w:rPr>
        <w:t xml:space="preserve">March </w:t>
      </w:r>
      <w:r w:rsidR="0092522B">
        <w:rPr>
          <w:rFonts w:ascii="Trebuchet MS" w:eastAsia="Trebuchet MS" w:hAnsi="Trebuchet MS" w:cs="Trebuchet MS"/>
        </w:rPr>
        <w:t>2017</w:t>
      </w:r>
      <w:r w:rsidR="1C83DC0D" w:rsidRPr="1C83DC0D">
        <w:rPr>
          <w:rFonts w:ascii="Trebuchet MS" w:eastAsia="Trebuchet MS" w:hAnsi="Trebuchet MS" w:cs="Trebuchet MS"/>
        </w:rPr>
        <w:t xml:space="preserve">, </w:t>
      </w:r>
      <w:r w:rsidR="0092522B">
        <w:rPr>
          <w:rFonts w:ascii="Trebuchet MS" w:eastAsia="Trebuchet MS" w:hAnsi="Trebuchet MS" w:cs="Trebuchet MS"/>
        </w:rPr>
        <w:t xml:space="preserve">2pm to 4pm </w:t>
      </w:r>
    </w:p>
    <w:p w14:paraId="6735848A" w14:textId="18A10C63" w:rsidR="00B42A2A" w:rsidRPr="000A1BE2" w:rsidRDefault="0092522B" w:rsidP="00B42A2A">
      <w:pPr>
        <w:jc w:val="center"/>
        <w:rPr>
          <w:rFonts w:ascii="Trebuchet MS" w:hAnsi="Trebuchet MS"/>
          <w:szCs w:val="28"/>
        </w:rPr>
      </w:pPr>
      <w:r>
        <w:rPr>
          <w:rFonts w:ascii="Trebuchet MS" w:eastAsia="Trebuchet MS" w:hAnsi="Trebuchet MS" w:cs="Trebuchet MS"/>
        </w:rPr>
        <w:t xml:space="preserve">Granfers Community Centre, Oakhill Road, Sutton, SM1 3AA </w:t>
      </w:r>
    </w:p>
    <w:p w14:paraId="0B2AA137" w14:textId="77777777" w:rsidR="00B82E81" w:rsidRPr="00E60782" w:rsidRDefault="00B82E81">
      <w:pPr>
        <w:rPr>
          <w:rFonts w:ascii="Trebuchet MS" w:hAnsi="Trebuchet MS"/>
          <w:sz w:val="10"/>
          <w:szCs w:val="10"/>
        </w:rPr>
      </w:pPr>
    </w:p>
    <w:p w14:paraId="39743B29" w14:textId="77777777" w:rsidR="00DA36F0" w:rsidRDefault="00DA36F0" w:rsidP="00B42A2A">
      <w:pPr>
        <w:jc w:val="center"/>
        <w:rPr>
          <w:rFonts w:ascii="Trebuchet MS" w:eastAsia="Trebuchet MS" w:hAnsi="Trebuchet MS" w:cs="Trebuchet MS"/>
          <w:b/>
          <w:bCs/>
          <w:sz w:val="28"/>
          <w:szCs w:val="28"/>
          <w:u w:val="single"/>
        </w:rPr>
      </w:pPr>
    </w:p>
    <w:p w14:paraId="7D7770DA" w14:textId="70157560" w:rsidR="00B42A2A" w:rsidRPr="00E60782" w:rsidRDefault="003B130F" w:rsidP="00B42A2A">
      <w:pPr>
        <w:jc w:val="center"/>
        <w:rPr>
          <w:rFonts w:ascii="Trebuchet MS" w:hAnsi="Trebuchet MS"/>
          <w:b/>
          <w:sz w:val="28"/>
          <w:szCs w:val="28"/>
          <w:u w:val="single"/>
        </w:rPr>
      </w:pPr>
      <w:r>
        <w:rPr>
          <w:rFonts w:ascii="Trebuchet MS" w:eastAsia="Trebuchet MS" w:hAnsi="Trebuchet MS" w:cs="Trebuchet MS"/>
          <w:b/>
          <w:bCs/>
          <w:sz w:val="28"/>
          <w:szCs w:val="28"/>
          <w:u w:val="single"/>
        </w:rPr>
        <w:t>MINUTES</w:t>
      </w:r>
    </w:p>
    <w:p w14:paraId="3A6D3E8A" w14:textId="77777777" w:rsidR="003B130F" w:rsidRPr="00345C5E" w:rsidRDefault="003B130F" w:rsidP="003B130F">
      <w:pPr>
        <w:ind w:hanging="426"/>
        <w:rPr>
          <w:rFonts w:ascii="Trebuchet MS" w:hAnsi="Trebuchet MS"/>
          <w:szCs w:val="24"/>
        </w:rPr>
      </w:pPr>
      <w:r>
        <w:rPr>
          <w:rFonts w:ascii="Trebuchet MS" w:hAnsi="Trebuchet MS"/>
          <w:szCs w:val="24"/>
        </w:rPr>
        <w:t>PRESENT;</w:t>
      </w:r>
    </w:p>
    <w:p w14:paraId="0C04FC71" w14:textId="77777777" w:rsidR="003B130F" w:rsidRPr="00CD7DAF" w:rsidRDefault="003B130F" w:rsidP="003B130F">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7E878FF6" w14:textId="77777777" w:rsidR="003B130F" w:rsidRPr="00CD7DAF" w:rsidRDefault="003B130F" w:rsidP="003B130F">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31AABA04" w14:textId="77777777" w:rsidR="003B130F" w:rsidRDefault="003B130F" w:rsidP="003B130F">
      <w:pPr>
        <w:pStyle w:val="NormalWeb"/>
        <w:spacing w:before="0" w:beforeAutospacing="0" w:after="0" w:afterAutospacing="0"/>
        <w:ind w:left="720" w:hanging="426"/>
        <w:rPr>
          <w:rFonts w:ascii="Trebuchet MS" w:hAnsi="Trebuchet MS"/>
        </w:rPr>
      </w:pPr>
      <w:r w:rsidRPr="00CD7DAF">
        <w:rPr>
          <w:rFonts w:ascii="Trebuchet MS" w:hAnsi="Trebuchet MS"/>
        </w:rPr>
        <w:t xml:space="preserve">Minutes </w:t>
      </w:r>
      <w:r>
        <w:rPr>
          <w:rFonts w:ascii="Trebuchet MS" w:hAnsi="Trebuchet MS"/>
        </w:rPr>
        <w:t>–</w:t>
      </w:r>
      <w:r w:rsidRPr="00CD7DAF">
        <w:rPr>
          <w:rFonts w:ascii="Trebuchet MS" w:hAnsi="Trebuchet MS"/>
        </w:rPr>
        <w:t xml:space="preserve"> </w:t>
      </w:r>
      <w:r>
        <w:rPr>
          <w:rFonts w:ascii="Trebuchet MS" w:hAnsi="Trebuchet MS"/>
        </w:rPr>
        <w:t>Sara Thomas (ST)</w:t>
      </w:r>
    </w:p>
    <w:p w14:paraId="7DAF09C9" w14:textId="77777777" w:rsidR="003B130F" w:rsidRPr="00CD7DAF" w:rsidRDefault="003B130F" w:rsidP="003B130F">
      <w:pPr>
        <w:pStyle w:val="NormalWeb"/>
        <w:spacing w:before="0" w:beforeAutospacing="0" w:after="0" w:afterAutospacing="0"/>
        <w:ind w:left="720" w:hanging="426"/>
        <w:rPr>
          <w:rFonts w:ascii="Trebuchet MS" w:hAnsi="Trebuchet MS"/>
        </w:rPr>
      </w:pPr>
      <w:r>
        <w:rPr>
          <w:rFonts w:ascii="Trebuchet MS" w:hAnsi="Trebuchet MS"/>
        </w:rPr>
        <w:t>Pete Flavell (PF)</w:t>
      </w:r>
    </w:p>
    <w:p w14:paraId="2AC0AAE1" w14:textId="77777777" w:rsidR="003B130F" w:rsidRDefault="003B130F" w:rsidP="003B130F">
      <w:pPr>
        <w:pStyle w:val="NormalWeb"/>
        <w:spacing w:before="0" w:beforeAutospacing="0" w:after="0" w:afterAutospacing="0"/>
        <w:ind w:left="720" w:hanging="426"/>
        <w:rPr>
          <w:rFonts w:ascii="Trebuchet MS" w:hAnsi="Trebuchet MS"/>
        </w:rPr>
      </w:pPr>
      <w:r w:rsidRPr="00CD7DAF">
        <w:rPr>
          <w:rFonts w:ascii="Trebuchet MS" w:hAnsi="Trebuchet MS"/>
        </w:rPr>
        <w:t xml:space="preserve">Derek Yeo (DY) </w:t>
      </w:r>
    </w:p>
    <w:p w14:paraId="7D9DE559" w14:textId="3C683BC0"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Adrian Bonner (ABo)</w:t>
      </w:r>
    </w:p>
    <w:p w14:paraId="68781BFF" w14:textId="77777777" w:rsidR="003B130F" w:rsidRPr="009464A2" w:rsidRDefault="003B130F" w:rsidP="003B130F">
      <w:pPr>
        <w:pStyle w:val="NormalWeb"/>
        <w:spacing w:before="0" w:beforeAutospacing="0" w:after="0" w:afterAutospacing="0"/>
        <w:ind w:left="720" w:hanging="426"/>
        <w:rPr>
          <w:rFonts w:ascii="Trebuchet MS" w:hAnsi="Trebuchet MS"/>
        </w:rPr>
      </w:pPr>
      <w:r>
        <w:rPr>
          <w:rFonts w:ascii="Trebuchet MS" w:hAnsi="Trebuchet MS"/>
        </w:rPr>
        <w:t>Annette Brown (ABr)</w:t>
      </w:r>
    </w:p>
    <w:p w14:paraId="62D6FDF8" w14:textId="77777777" w:rsidR="003B130F" w:rsidRDefault="003B130F" w:rsidP="003B130F">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6CDA085B"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037F6F2B"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Steve Triner (STr) – CAS</w:t>
      </w:r>
    </w:p>
    <w:p w14:paraId="4AD86B82" w14:textId="77777777" w:rsidR="003B130F" w:rsidRPr="00CD7DAF" w:rsidRDefault="003B130F" w:rsidP="003B130F">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2640629C" w14:textId="77777777" w:rsidR="003B130F" w:rsidRPr="00CD7DAF" w:rsidRDefault="003B130F" w:rsidP="003B130F">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2D3720DA"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Alison Navaro (AN) - SCVS</w:t>
      </w:r>
    </w:p>
    <w:p w14:paraId="6A27033C"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Launa Watson (LW)</w:t>
      </w:r>
      <w:r w:rsidRPr="003B1834">
        <w:rPr>
          <w:rFonts w:ascii="Trebuchet MS" w:hAnsi="Trebuchet MS"/>
        </w:rPr>
        <w:t xml:space="preserve"> </w:t>
      </w:r>
    </w:p>
    <w:p w14:paraId="52DD5E67" w14:textId="59CF2F0D" w:rsidR="003B130F" w:rsidRPr="003B130F" w:rsidRDefault="003B130F" w:rsidP="003B130F">
      <w:pPr>
        <w:rPr>
          <w:rFonts w:ascii="Trebuchet MS" w:hAnsi="Trebuchet MS"/>
          <w:szCs w:val="24"/>
        </w:rPr>
      </w:pPr>
    </w:p>
    <w:tbl>
      <w:tblPr>
        <w:tblStyle w:val="TableGrid"/>
        <w:tblW w:w="10490" w:type="dxa"/>
        <w:tblInd w:w="-601" w:type="dxa"/>
        <w:tblLayout w:type="fixed"/>
        <w:tblLook w:val="04A0" w:firstRow="1" w:lastRow="0" w:firstColumn="1" w:lastColumn="0" w:noHBand="0" w:noVBand="1"/>
      </w:tblPr>
      <w:tblGrid>
        <w:gridCol w:w="710"/>
        <w:gridCol w:w="9780"/>
      </w:tblGrid>
      <w:tr w:rsidR="003B130F" w:rsidRPr="00E60782" w14:paraId="11A042BC" w14:textId="77777777" w:rsidTr="003B130F">
        <w:tc>
          <w:tcPr>
            <w:tcW w:w="710" w:type="dxa"/>
          </w:tcPr>
          <w:p w14:paraId="4F70CA9F" w14:textId="59CB2DC6" w:rsidR="003B130F" w:rsidRPr="00CD566A" w:rsidRDefault="003B130F" w:rsidP="00B42A2A">
            <w:pPr>
              <w:jc w:val="center"/>
              <w:rPr>
                <w:rFonts w:ascii="Trebuchet MS" w:eastAsia="Trebuchet MS" w:hAnsi="Trebuchet MS" w:cs="Trebuchet MS"/>
                <w:szCs w:val="24"/>
              </w:rPr>
            </w:pPr>
            <w:r w:rsidRPr="00CD566A">
              <w:rPr>
                <w:rFonts w:ascii="Trebuchet MS" w:eastAsia="Trebuchet MS" w:hAnsi="Trebuchet MS" w:cs="Trebuchet MS"/>
                <w:szCs w:val="24"/>
              </w:rPr>
              <w:t>Item</w:t>
            </w:r>
          </w:p>
        </w:tc>
        <w:tc>
          <w:tcPr>
            <w:tcW w:w="9780" w:type="dxa"/>
          </w:tcPr>
          <w:p w14:paraId="351A1525" w14:textId="77777777" w:rsidR="003B130F" w:rsidRPr="00CD566A" w:rsidRDefault="003B130F" w:rsidP="00B42A2A">
            <w:pPr>
              <w:jc w:val="center"/>
              <w:rPr>
                <w:rFonts w:ascii="Trebuchet MS" w:hAnsi="Trebuchet MS"/>
                <w:szCs w:val="24"/>
              </w:rPr>
            </w:pPr>
          </w:p>
        </w:tc>
      </w:tr>
      <w:tr w:rsidR="003B130F" w:rsidRPr="00E60782" w14:paraId="128CB9CB" w14:textId="77777777" w:rsidTr="003B130F">
        <w:tc>
          <w:tcPr>
            <w:tcW w:w="710" w:type="dxa"/>
          </w:tcPr>
          <w:p w14:paraId="2E45630B" w14:textId="5B8ABB3A" w:rsidR="003B130F" w:rsidRPr="00CD566A" w:rsidRDefault="003B130F" w:rsidP="003944F8">
            <w:pPr>
              <w:pStyle w:val="ListParagraph"/>
              <w:numPr>
                <w:ilvl w:val="0"/>
                <w:numId w:val="12"/>
              </w:numPr>
              <w:rPr>
                <w:rFonts w:ascii="Trebuchet MS" w:hAnsi="Trebuchet MS"/>
                <w:szCs w:val="24"/>
              </w:rPr>
            </w:pPr>
          </w:p>
        </w:tc>
        <w:tc>
          <w:tcPr>
            <w:tcW w:w="9780" w:type="dxa"/>
          </w:tcPr>
          <w:p w14:paraId="36F572B7" w14:textId="77777777" w:rsidR="003B130F" w:rsidRPr="008943AC" w:rsidRDefault="003B130F" w:rsidP="0008240C">
            <w:pPr>
              <w:rPr>
                <w:rFonts w:ascii="Trebuchet MS" w:eastAsia="Trebuchet MS" w:hAnsi="Trebuchet MS" w:cs="Trebuchet MS"/>
                <w:b/>
                <w:szCs w:val="24"/>
              </w:rPr>
            </w:pPr>
            <w:r w:rsidRPr="008943AC">
              <w:rPr>
                <w:rFonts w:ascii="Trebuchet MS" w:eastAsia="Trebuchet MS" w:hAnsi="Trebuchet MS" w:cs="Trebuchet MS"/>
                <w:b/>
                <w:szCs w:val="24"/>
              </w:rPr>
              <w:t xml:space="preserve">Welcome and Apologies </w:t>
            </w:r>
          </w:p>
          <w:p w14:paraId="42B8531A" w14:textId="77777777" w:rsidR="008943AC" w:rsidRPr="008943AC" w:rsidRDefault="008943AC" w:rsidP="008943AC">
            <w:pPr>
              <w:rPr>
                <w:rFonts w:ascii="Trebuchet MS" w:hAnsi="Trebuchet MS"/>
                <w:szCs w:val="24"/>
              </w:rPr>
            </w:pPr>
            <w:r w:rsidRPr="008943AC">
              <w:rPr>
                <w:rFonts w:ascii="Trebuchet MS" w:hAnsi="Trebuchet MS"/>
                <w:szCs w:val="24"/>
              </w:rPr>
              <w:t>DW opened the meeting and apologies were noted.</w:t>
            </w:r>
          </w:p>
          <w:p w14:paraId="126B37CD" w14:textId="77777777" w:rsidR="003B130F" w:rsidRPr="008943AC" w:rsidRDefault="003B130F" w:rsidP="00682D4D">
            <w:pPr>
              <w:rPr>
                <w:rFonts w:ascii="Trebuchet MS" w:eastAsia="Trebuchet MS" w:hAnsi="Trebuchet MS" w:cs="Trebuchet MS"/>
                <w:b/>
                <w:szCs w:val="24"/>
              </w:rPr>
            </w:pPr>
            <w:r w:rsidRPr="008943AC">
              <w:rPr>
                <w:rFonts w:ascii="Trebuchet MS" w:eastAsia="Trebuchet MS" w:hAnsi="Trebuchet MS" w:cs="Trebuchet MS"/>
                <w:b/>
                <w:szCs w:val="24"/>
              </w:rPr>
              <w:t xml:space="preserve">Notification of Any Other Business </w:t>
            </w:r>
          </w:p>
          <w:p w14:paraId="5BD418E9" w14:textId="6A739863" w:rsidR="003B130F" w:rsidRPr="0085527D" w:rsidRDefault="0085527D" w:rsidP="00682D4D">
            <w:pPr>
              <w:rPr>
                <w:rFonts w:ascii="Trebuchet MS" w:hAnsi="Trebuchet MS"/>
                <w:szCs w:val="24"/>
              </w:rPr>
            </w:pPr>
            <w:r w:rsidRPr="0085527D">
              <w:rPr>
                <w:rFonts w:ascii="Trebuchet MS" w:hAnsi="Trebuchet MS"/>
                <w:szCs w:val="24"/>
              </w:rPr>
              <w:t xml:space="preserve">Finance </w:t>
            </w:r>
            <w:r w:rsidR="006A06FA">
              <w:rPr>
                <w:rFonts w:ascii="Trebuchet MS" w:hAnsi="Trebuchet MS"/>
                <w:szCs w:val="24"/>
              </w:rPr>
              <w:t>update</w:t>
            </w:r>
          </w:p>
        </w:tc>
      </w:tr>
      <w:tr w:rsidR="003B130F" w:rsidRPr="00E60782" w14:paraId="07A24E51" w14:textId="77777777" w:rsidTr="003B130F">
        <w:tc>
          <w:tcPr>
            <w:tcW w:w="710" w:type="dxa"/>
          </w:tcPr>
          <w:p w14:paraId="5BF325CF" w14:textId="743D8A04" w:rsidR="003B130F" w:rsidRPr="00CD566A" w:rsidRDefault="003B130F" w:rsidP="0008240C">
            <w:pPr>
              <w:pStyle w:val="ListParagraph"/>
              <w:numPr>
                <w:ilvl w:val="0"/>
                <w:numId w:val="12"/>
              </w:numPr>
              <w:rPr>
                <w:rFonts w:ascii="Trebuchet MS" w:hAnsi="Trebuchet MS"/>
                <w:szCs w:val="24"/>
              </w:rPr>
            </w:pPr>
          </w:p>
        </w:tc>
        <w:tc>
          <w:tcPr>
            <w:tcW w:w="9780" w:type="dxa"/>
          </w:tcPr>
          <w:p w14:paraId="6B72FF5C" w14:textId="074BA2F3" w:rsidR="003B130F" w:rsidRPr="008943AC" w:rsidRDefault="003B130F" w:rsidP="00A45CB6">
            <w:pPr>
              <w:rPr>
                <w:rFonts w:ascii="Trebuchet MS" w:hAnsi="Trebuchet MS"/>
                <w:b/>
                <w:szCs w:val="24"/>
              </w:rPr>
            </w:pPr>
            <w:r w:rsidRPr="008943AC">
              <w:rPr>
                <w:rFonts w:ascii="Trebuchet MS" w:eastAsia="Trebuchet MS" w:hAnsi="Trebuchet MS" w:cs="Trebuchet MS"/>
                <w:b/>
                <w:szCs w:val="24"/>
              </w:rPr>
              <w:t>Minutes of previous meeting (9</w:t>
            </w:r>
            <w:r w:rsidRPr="008943AC">
              <w:rPr>
                <w:rFonts w:ascii="Trebuchet MS" w:eastAsia="Trebuchet MS" w:hAnsi="Trebuchet MS" w:cs="Trebuchet MS"/>
                <w:b/>
                <w:szCs w:val="24"/>
                <w:vertAlign w:val="superscript"/>
              </w:rPr>
              <w:t>th</w:t>
            </w:r>
            <w:r w:rsidRPr="008943AC">
              <w:rPr>
                <w:rFonts w:ascii="Trebuchet MS" w:eastAsia="Trebuchet MS" w:hAnsi="Trebuchet MS" w:cs="Trebuchet MS"/>
                <w:b/>
                <w:szCs w:val="24"/>
              </w:rPr>
              <w:t xml:space="preserve"> January 2017)</w:t>
            </w:r>
          </w:p>
          <w:p w14:paraId="02C38484" w14:textId="558AB60A" w:rsidR="003B130F" w:rsidRDefault="0085527D" w:rsidP="003B130F">
            <w:pPr>
              <w:rPr>
                <w:rFonts w:ascii="Trebuchet MS" w:hAnsi="Trebuchet MS"/>
                <w:szCs w:val="24"/>
              </w:rPr>
            </w:pPr>
            <w:r>
              <w:rPr>
                <w:rFonts w:ascii="Trebuchet MS" w:hAnsi="Trebuchet MS"/>
                <w:szCs w:val="24"/>
              </w:rPr>
              <w:t xml:space="preserve">The minutes </w:t>
            </w:r>
            <w:r w:rsidR="006A06FA">
              <w:rPr>
                <w:rFonts w:ascii="Trebuchet MS" w:hAnsi="Trebuchet MS"/>
                <w:szCs w:val="24"/>
              </w:rPr>
              <w:t xml:space="preserve">from the previous meeting </w:t>
            </w:r>
            <w:r>
              <w:rPr>
                <w:rFonts w:ascii="Trebuchet MS" w:hAnsi="Trebuchet MS"/>
                <w:szCs w:val="24"/>
              </w:rPr>
              <w:t xml:space="preserve">were </w:t>
            </w:r>
            <w:r w:rsidRPr="0085527D">
              <w:rPr>
                <w:rFonts w:ascii="Trebuchet MS" w:hAnsi="Trebuchet MS"/>
                <w:b/>
                <w:i/>
                <w:szCs w:val="24"/>
              </w:rPr>
              <w:t>AGREED</w:t>
            </w:r>
            <w:r>
              <w:rPr>
                <w:rFonts w:ascii="Trebuchet MS" w:hAnsi="Trebuchet MS"/>
                <w:szCs w:val="24"/>
              </w:rPr>
              <w:t xml:space="preserve"> </w:t>
            </w:r>
          </w:p>
          <w:p w14:paraId="5CA1485F" w14:textId="77777777" w:rsidR="0085527D" w:rsidRDefault="0085527D" w:rsidP="003B130F">
            <w:pPr>
              <w:rPr>
                <w:rFonts w:ascii="Trebuchet MS" w:hAnsi="Trebuchet MS"/>
                <w:szCs w:val="24"/>
              </w:rPr>
            </w:pPr>
            <w:r>
              <w:rPr>
                <w:rFonts w:ascii="Trebuchet MS" w:hAnsi="Trebuchet MS"/>
                <w:szCs w:val="24"/>
              </w:rPr>
              <w:t>Actions from previous meeting;</w:t>
            </w:r>
          </w:p>
          <w:p w14:paraId="5C4CD3F8" w14:textId="77777777" w:rsidR="006A06FA" w:rsidRDefault="006A06FA" w:rsidP="003B130F">
            <w:pPr>
              <w:rPr>
                <w:rFonts w:ascii="Trebuchet MS" w:hAnsi="Trebuchet MS"/>
                <w:szCs w:val="24"/>
              </w:rPr>
            </w:pPr>
          </w:p>
          <w:p w14:paraId="6EEBA503" w14:textId="77777777" w:rsidR="006A06FA" w:rsidRDefault="0085527D" w:rsidP="0085527D">
            <w:pPr>
              <w:rPr>
                <w:rFonts w:ascii="Trebuchet MS" w:hAnsi="Trebuchet MS"/>
                <w:i/>
              </w:rPr>
            </w:pPr>
            <w:r w:rsidRPr="0085527D">
              <w:rPr>
                <w:rFonts w:ascii="Trebuchet MS" w:hAnsi="Trebuchet MS"/>
                <w:i/>
              </w:rPr>
              <w:t xml:space="preserve">PF to raise HW complaints advocacy contract at the next HW performance management meeting with </w:t>
            </w:r>
            <w:r w:rsidR="006A06FA">
              <w:rPr>
                <w:rFonts w:ascii="Trebuchet MS" w:hAnsi="Trebuchet MS"/>
                <w:i/>
              </w:rPr>
              <w:t>LBS</w:t>
            </w:r>
            <w:r w:rsidRPr="0085527D">
              <w:rPr>
                <w:rFonts w:ascii="Trebuchet MS" w:hAnsi="Trebuchet MS"/>
                <w:i/>
              </w:rPr>
              <w:t>.</w:t>
            </w:r>
          </w:p>
          <w:p w14:paraId="5B471B77" w14:textId="57892782" w:rsidR="006563CA" w:rsidRDefault="006A06FA" w:rsidP="0085527D">
            <w:pPr>
              <w:rPr>
                <w:rFonts w:ascii="Trebuchet MS" w:hAnsi="Trebuchet MS"/>
              </w:rPr>
            </w:pPr>
            <w:r>
              <w:rPr>
                <w:rFonts w:ascii="Trebuchet MS" w:hAnsi="Trebuchet MS"/>
              </w:rPr>
              <w:t>STr informed Board members that t</w:t>
            </w:r>
            <w:r w:rsidR="006563CA">
              <w:rPr>
                <w:rFonts w:ascii="Trebuchet MS" w:hAnsi="Trebuchet MS"/>
              </w:rPr>
              <w:t xml:space="preserve">he </w:t>
            </w:r>
            <w:r w:rsidR="0085527D">
              <w:rPr>
                <w:rFonts w:ascii="Trebuchet MS" w:hAnsi="Trebuchet MS"/>
              </w:rPr>
              <w:t xml:space="preserve">health and social care complaints advocacy </w:t>
            </w:r>
            <w:r>
              <w:rPr>
                <w:rFonts w:ascii="Trebuchet MS" w:hAnsi="Trebuchet MS"/>
              </w:rPr>
              <w:t>will</w:t>
            </w:r>
            <w:r w:rsidR="006563CA">
              <w:rPr>
                <w:rFonts w:ascii="Trebuchet MS" w:hAnsi="Trebuchet MS"/>
              </w:rPr>
              <w:t xml:space="preserve"> be </w:t>
            </w:r>
            <w:r w:rsidR="0085527D">
              <w:rPr>
                <w:rFonts w:ascii="Trebuchet MS" w:hAnsi="Trebuchet MS"/>
              </w:rPr>
              <w:t xml:space="preserve">included in the wider </w:t>
            </w:r>
            <w:r>
              <w:rPr>
                <w:rFonts w:ascii="Trebuchet MS" w:hAnsi="Trebuchet MS"/>
              </w:rPr>
              <w:t>London Borough of Sutton (LBS) A</w:t>
            </w:r>
            <w:r w:rsidR="0085527D">
              <w:rPr>
                <w:rFonts w:ascii="Trebuchet MS" w:hAnsi="Trebuchet MS"/>
              </w:rPr>
              <w:t xml:space="preserve">dvocacy and </w:t>
            </w:r>
            <w:r>
              <w:rPr>
                <w:rFonts w:ascii="Trebuchet MS" w:hAnsi="Trebuchet MS"/>
              </w:rPr>
              <w:t>U</w:t>
            </w:r>
            <w:r w:rsidR="0085527D">
              <w:rPr>
                <w:rFonts w:ascii="Trebuchet MS" w:hAnsi="Trebuchet MS"/>
              </w:rPr>
              <w:t xml:space="preserve">ser </w:t>
            </w:r>
            <w:r>
              <w:rPr>
                <w:rFonts w:ascii="Trebuchet MS" w:hAnsi="Trebuchet MS"/>
              </w:rPr>
              <w:t>P</w:t>
            </w:r>
            <w:r w:rsidR="0085527D">
              <w:rPr>
                <w:rFonts w:ascii="Trebuchet MS" w:hAnsi="Trebuchet MS"/>
              </w:rPr>
              <w:t xml:space="preserve">articipation tender – the </w:t>
            </w:r>
            <w:r>
              <w:rPr>
                <w:rFonts w:ascii="Trebuchet MS" w:hAnsi="Trebuchet MS"/>
              </w:rPr>
              <w:t xml:space="preserve">tender </w:t>
            </w:r>
            <w:r w:rsidR="0085527D">
              <w:rPr>
                <w:rFonts w:ascii="Trebuchet MS" w:hAnsi="Trebuchet MS"/>
              </w:rPr>
              <w:t xml:space="preserve">specification is currently on the London Tenders portal. STr has made it clear </w:t>
            </w:r>
            <w:r>
              <w:rPr>
                <w:rFonts w:ascii="Trebuchet MS" w:hAnsi="Trebuchet MS"/>
              </w:rPr>
              <w:t xml:space="preserve">to partners in the voluntary sector </w:t>
            </w:r>
            <w:r w:rsidR="0085527D">
              <w:rPr>
                <w:rFonts w:ascii="Trebuchet MS" w:hAnsi="Trebuchet MS"/>
              </w:rPr>
              <w:t>that C</w:t>
            </w:r>
            <w:r>
              <w:rPr>
                <w:rFonts w:ascii="Trebuchet MS" w:hAnsi="Trebuchet MS"/>
              </w:rPr>
              <w:t xml:space="preserve">itizens Advice Sutton </w:t>
            </w:r>
            <w:r w:rsidR="0085527D">
              <w:rPr>
                <w:rFonts w:ascii="Trebuchet MS" w:hAnsi="Trebuchet MS"/>
              </w:rPr>
              <w:t>would not be bidding as the lead contractor but would be happ</w:t>
            </w:r>
            <w:r w:rsidR="006563CA">
              <w:rPr>
                <w:rFonts w:ascii="Trebuchet MS" w:hAnsi="Trebuchet MS"/>
              </w:rPr>
              <w:t>y to work in partnership to deliver the health and social care complaints advocacy</w:t>
            </w:r>
            <w:r>
              <w:rPr>
                <w:rFonts w:ascii="Trebuchet MS" w:hAnsi="Trebuchet MS"/>
              </w:rPr>
              <w:t xml:space="preserve"> service</w:t>
            </w:r>
            <w:r w:rsidR="006563CA">
              <w:rPr>
                <w:rFonts w:ascii="Trebuchet MS" w:hAnsi="Trebuchet MS"/>
              </w:rPr>
              <w:t xml:space="preserve">. </w:t>
            </w:r>
            <w:r>
              <w:rPr>
                <w:rFonts w:ascii="Trebuchet MS" w:hAnsi="Trebuchet MS"/>
              </w:rPr>
              <w:t>Concerns have been raised around having s</w:t>
            </w:r>
            <w:r w:rsidR="006563CA">
              <w:rPr>
                <w:rFonts w:ascii="Trebuchet MS" w:hAnsi="Trebuchet MS"/>
              </w:rPr>
              <w:t xml:space="preserve">tatutory and non statutory services mixed together in the advocacy and user participation </w:t>
            </w:r>
            <w:r>
              <w:rPr>
                <w:rFonts w:ascii="Trebuchet MS" w:hAnsi="Trebuchet MS"/>
              </w:rPr>
              <w:t>contract.</w:t>
            </w:r>
          </w:p>
          <w:p w14:paraId="09AF0B23" w14:textId="4B9E6F34" w:rsidR="0085527D" w:rsidRDefault="006563CA" w:rsidP="0085527D">
            <w:pPr>
              <w:rPr>
                <w:rFonts w:ascii="Trebuchet MS" w:hAnsi="Trebuchet MS"/>
              </w:rPr>
            </w:pPr>
            <w:r>
              <w:rPr>
                <w:rFonts w:ascii="Trebuchet MS" w:hAnsi="Trebuchet MS"/>
              </w:rPr>
              <w:t xml:space="preserve">The current </w:t>
            </w:r>
            <w:r w:rsidR="006A06FA">
              <w:rPr>
                <w:rFonts w:ascii="Trebuchet MS" w:hAnsi="Trebuchet MS"/>
              </w:rPr>
              <w:t>H</w:t>
            </w:r>
            <w:r>
              <w:rPr>
                <w:rFonts w:ascii="Trebuchet MS" w:hAnsi="Trebuchet MS"/>
              </w:rPr>
              <w:t xml:space="preserve">ealthwatch </w:t>
            </w:r>
            <w:r w:rsidR="006A06FA">
              <w:rPr>
                <w:rFonts w:ascii="Trebuchet MS" w:hAnsi="Trebuchet MS"/>
              </w:rPr>
              <w:t xml:space="preserve">Sutton </w:t>
            </w:r>
            <w:r>
              <w:rPr>
                <w:rFonts w:ascii="Trebuchet MS" w:hAnsi="Trebuchet MS"/>
              </w:rPr>
              <w:t xml:space="preserve">complaints advocacy contract between LBS and </w:t>
            </w:r>
            <w:r w:rsidR="006A06FA">
              <w:rPr>
                <w:rFonts w:ascii="Trebuchet MS" w:hAnsi="Trebuchet MS"/>
              </w:rPr>
              <w:t xml:space="preserve">Citizens Advice Sutton </w:t>
            </w:r>
            <w:r>
              <w:rPr>
                <w:rFonts w:ascii="Trebuchet MS" w:hAnsi="Trebuchet MS"/>
              </w:rPr>
              <w:t xml:space="preserve">will run until the end of May 2017. </w:t>
            </w:r>
            <w:r w:rsidR="006A06FA">
              <w:rPr>
                <w:rFonts w:ascii="Trebuchet MS" w:hAnsi="Trebuchet MS"/>
              </w:rPr>
              <w:t>Citizens Advice Sutton</w:t>
            </w:r>
            <w:r w:rsidR="006A06FA">
              <w:rPr>
                <w:rFonts w:ascii="Trebuchet MS" w:hAnsi="Trebuchet MS"/>
              </w:rPr>
              <w:t xml:space="preserve"> </w:t>
            </w:r>
            <w:r>
              <w:rPr>
                <w:rFonts w:ascii="Trebuchet MS" w:hAnsi="Trebuchet MS"/>
              </w:rPr>
              <w:t xml:space="preserve">is keen to work with Healthwatch </w:t>
            </w:r>
            <w:r w:rsidR="006A06FA">
              <w:rPr>
                <w:rFonts w:ascii="Trebuchet MS" w:hAnsi="Trebuchet MS"/>
              </w:rPr>
              <w:t xml:space="preserve">Sutton </w:t>
            </w:r>
            <w:r>
              <w:rPr>
                <w:rFonts w:ascii="Trebuchet MS" w:hAnsi="Trebuchet MS"/>
              </w:rPr>
              <w:t xml:space="preserve">in the future.   </w:t>
            </w:r>
            <w:r w:rsidR="0085527D">
              <w:rPr>
                <w:rFonts w:ascii="Trebuchet MS" w:hAnsi="Trebuchet MS"/>
              </w:rPr>
              <w:t xml:space="preserve"> </w:t>
            </w:r>
          </w:p>
          <w:p w14:paraId="631D9A59" w14:textId="74898F56" w:rsidR="006563CA" w:rsidRPr="006563CA" w:rsidRDefault="006563CA" w:rsidP="0085527D">
            <w:pPr>
              <w:rPr>
                <w:rFonts w:ascii="Trebuchet MS" w:hAnsi="Trebuchet MS"/>
                <w:b/>
                <w:color w:val="FF0000"/>
              </w:rPr>
            </w:pPr>
            <w:r w:rsidRPr="006563CA">
              <w:rPr>
                <w:rFonts w:ascii="Trebuchet MS" w:hAnsi="Trebuchet MS"/>
                <w:b/>
                <w:color w:val="FF0000"/>
              </w:rPr>
              <w:t>ACTION – PF TO ASK AN FOR THE</w:t>
            </w:r>
            <w:r w:rsidR="006A06FA">
              <w:rPr>
                <w:rFonts w:ascii="Trebuchet MS" w:hAnsi="Trebuchet MS"/>
                <w:b/>
                <w:color w:val="FF0000"/>
              </w:rPr>
              <w:t xml:space="preserve"> LBS </w:t>
            </w:r>
            <w:r w:rsidRPr="006563CA">
              <w:rPr>
                <w:rFonts w:ascii="Trebuchet MS" w:hAnsi="Trebuchet MS"/>
                <w:b/>
                <w:color w:val="FF0000"/>
              </w:rPr>
              <w:t xml:space="preserve">ADVOCACY AND USER PARTICIPATION SPECIFICATION. </w:t>
            </w:r>
          </w:p>
          <w:p w14:paraId="23689D38" w14:textId="77777777" w:rsidR="006563CA" w:rsidRDefault="006563CA" w:rsidP="0085527D">
            <w:pPr>
              <w:rPr>
                <w:rFonts w:ascii="Trebuchet MS" w:eastAsia="Trebuchet MS" w:hAnsi="Trebuchet MS" w:cs="Trebuchet MS"/>
                <w:szCs w:val="24"/>
              </w:rPr>
            </w:pPr>
          </w:p>
          <w:p w14:paraId="279F6099" w14:textId="14A83A0B" w:rsidR="0085527D" w:rsidRPr="006563CA" w:rsidRDefault="006563CA" w:rsidP="0085527D">
            <w:pPr>
              <w:rPr>
                <w:rFonts w:ascii="Trebuchet MS" w:eastAsia="Trebuchet MS" w:hAnsi="Trebuchet MS" w:cs="Trebuchet MS"/>
                <w:i/>
                <w:szCs w:val="24"/>
              </w:rPr>
            </w:pPr>
            <w:r w:rsidRPr="006563CA">
              <w:rPr>
                <w:rFonts w:ascii="Trebuchet MS" w:eastAsia="Trebuchet MS" w:hAnsi="Trebuchet MS" w:cs="Trebuchet MS"/>
                <w:i/>
                <w:szCs w:val="24"/>
              </w:rPr>
              <w:t>PF</w:t>
            </w:r>
            <w:r w:rsidR="0085527D" w:rsidRPr="006563CA">
              <w:rPr>
                <w:rFonts w:ascii="Trebuchet MS" w:eastAsia="Trebuchet MS" w:hAnsi="Trebuchet MS" w:cs="Trebuchet MS"/>
                <w:i/>
                <w:szCs w:val="24"/>
              </w:rPr>
              <w:t xml:space="preserve"> to meet with </w:t>
            </w:r>
            <w:r w:rsidRPr="006563CA">
              <w:rPr>
                <w:rFonts w:ascii="Trebuchet MS" w:eastAsia="Trebuchet MS" w:hAnsi="Trebuchet MS" w:cs="Trebuchet MS"/>
                <w:i/>
                <w:szCs w:val="24"/>
              </w:rPr>
              <w:t>D</w:t>
            </w:r>
            <w:r w:rsidR="0085527D" w:rsidRPr="006563CA">
              <w:rPr>
                <w:rFonts w:ascii="Trebuchet MS" w:eastAsia="Trebuchet MS" w:hAnsi="Trebuchet MS" w:cs="Trebuchet MS"/>
                <w:i/>
                <w:szCs w:val="24"/>
              </w:rPr>
              <w:t xml:space="preserve">eborah </w:t>
            </w:r>
            <w:r w:rsidRPr="006563CA">
              <w:rPr>
                <w:rFonts w:ascii="Trebuchet MS" w:eastAsia="Trebuchet MS" w:hAnsi="Trebuchet MS" w:cs="Trebuchet MS"/>
                <w:i/>
                <w:szCs w:val="24"/>
              </w:rPr>
              <w:t>C</w:t>
            </w:r>
            <w:r w:rsidR="0085527D" w:rsidRPr="006563CA">
              <w:rPr>
                <w:rFonts w:ascii="Trebuchet MS" w:eastAsia="Trebuchet MS" w:hAnsi="Trebuchet MS" w:cs="Trebuchet MS"/>
                <w:i/>
                <w:szCs w:val="24"/>
              </w:rPr>
              <w:t xml:space="preserve">lay to look at funding for </w:t>
            </w:r>
            <w:r w:rsidRPr="006563CA">
              <w:rPr>
                <w:rFonts w:ascii="Trebuchet MS" w:eastAsia="Trebuchet MS" w:hAnsi="Trebuchet MS" w:cs="Trebuchet MS"/>
                <w:i/>
                <w:szCs w:val="24"/>
              </w:rPr>
              <w:t>HW</w:t>
            </w:r>
            <w:r w:rsidR="0085527D" w:rsidRPr="006563CA">
              <w:rPr>
                <w:rFonts w:ascii="Trebuchet MS" w:eastAsia="Trebuchet MS" w:hAnsi="Trebuchet MS" w:cs="Trebuchet MS"/>
                <w:i/>
                <w:szCs w:val="24"/>
              </w:rPr>
              <w:t xml:space="preserve"> to visit care homes in </w:t>
            </w:r>
            <w:r w:rsidRPr="006563CA">
              <w:rPr>
                <w:rFonts w:ascii="Trebuchet MS" w:eastAsia="Trebuchet MS" w:hAnsi="Trebuchet MS" w:cs="Trebuchet MS"/>
                <w:i/>
                <w:szCs w:val="24"/>
              </w:rPr>
              <w:t>S</w:t>
            </w:r>
            <w:r w:rsidR="0085527D" w:rsidRPr="006563CA">
              <w:rPr>
                <w:rFonts w:ascii="Trebuchet MS" w:eastAsia="Trebuchet MS" w:hAnsi="Trebuchet MS" w:cs="Trebuchet MS"/>
                <w:i/>
                <w:szCs w:val="24"/>
              </w:rPr>
              <w:t>utton.</w:t>
            </w:r>
          </w:p>
          <w:p w14:paraId="4F314032" w14:textId="6F1E9E22" w:rsidR="0085527D" w:rsidRPr="006563CA" w:rsidRDefault="006563CA" w:rsidP="003B130F">
            <w:pPr>
              <w:rPr>
                <w:rFonts w:ascii="Trebuchet MS" w:hAnsi="Trebuchet MS"/>
                <w:b/>
                <w:szCs w:val="24"/>
              </w:rPr>
            </w:pPr>
            <w:r w:rsidRPr="006563CA">
              <w:rPr>
                <w:rFonts w:ascii="Trebuchet MS" w:hAnsi="Trebuchet MS"/>
                <w:b/>
                <w:color w:val="FF0000"/>
                <w:szCs w:val="24"/>
              </w:rPr>
              <w:t>ACTION - PF  TO FOLLOW THIS UP</w:t>
            </w:r>
          </w:p>
        </w:tc>
      </w:tr>
      <w:tr w:rsidR="003B130F" w:rsidRPr="00E60782" w14:paraId="3FE36C53" w14:textId="77777777" w:rsidTr="003B130F">
        <w:tc>
          <w:tcPr>
            <w:tcW w:w="710" w:type="dxa"/>
          </w:tcPr>
          <w:p w14:paraId="42F85265" w14:textId="59029958" w:rsidR="003B130F" w:rsidRPr="00CD566A" w:rsidRDefault="003B130F" w:rsidP="003944F8">
            <w:pPr>
              <w:pStyle w:val="ListParagraph"/>
              <w:numPr>
                <w:ilvl w:val="0"/>
                <w:numId w:val="12"/>
              </w:numPr>
              <w:rPr>
                <w:rFonts w:ascii="Trebuchet MS" w:hAnsi="Trebuchet MS"/>
                <w:szCs w:val="24"/>
              </w:rPr>
            </w:pPr>
          </w:p>
        </w:tc>
        <w:tc>
          <w:tcPr>
            <w:tcW w:w="9780" w:type="dxa"/>
          </w:tcPr>
          <w:p w14:paraId="10539B7E"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 xml:space="preserve">Matters arising  </w:t>
            </w:r>
          </w:p>
          <w:p w14:paraId="32E2F8EB" w14:textId="77777777" w:rsidR="003B130F" w:rsidRDefault="003B130F" w:rsidP="0085527D">
            <w:pPr>
              <w:rPr>
                <w:rFonts w:ascii="Trebuchet MS" w:hAnsi="Trebuchet MS"/>
                <w:szCs w:val="24"/>
              </w:rPr>
            </w:pPr>
            <w:r w:rsidRPr="0085527D">
              <w:rPr>
                <w:rFonts w:ascii="Trebuchet MS" w:hAnsi="Trebuchet MS"/>
                <w:szCs w:val="24"/>
              </w:rPr>
              <w:t>Staffing update</w:t>
            </w:r>
            <w:r w:rsidR="0085527D" w:rsidRPr="0085527D">
              <w:rPr>
                <w:rFonts w:ascii="Trebuchet MS" w:hAnsi="Trebuchet MS"/>
                <w:szCs w:val="24"/>
              </w:rPr>
              <w:t xml:space="preserve"> – moved to the end of the meeting. </w:t>
            </w:r>
          </w:p>
          <w:p w14:paraId="4B7DB838" w14:textId="2AB474AE" w:rsidR="006A06FA" w:rsidRPr="0085527D" w:rsidRDefault="006A06FA" w:rsidP="0085527D">
            <w:pPr>
              <w:rPr>
                <w:rFonts w:ascii="Trebuchet MS" w:hAnsi="Trebuchet MS"/>
                <w:szCs w:val="24"/>
              </w:rPr>
            </w:pPr>
          </w:p>
        </w:tc>
      </w:tr>
      <w:tr w:rsidR="003B130F" w:rsidRPr="00E60782" w14:paraId="08B5D809" w14:textId="77777777" w:rsidTr="003B130F">
        <w:tc>
          <w:tcPr>
            <w:tcW w:w="710" w:type="dxa"/>
          </w:tcPr>
          <w:p w14:paraId="69E8D302" w14:textId="608114DC" w:rsidR="003B130F" w:rsidRPr="00CD566A" w:rsidRDefault="003B130F" w:rsidP="003944F8">
            <w:pPr>
              <w:pStyle w:val="ListParagraph"/>
              <w:numPr>
                <w:ilvl w:val="0"/>
                <w:numId w:val="12"/>
              </w:numPr>
              <w:rPr>
                <w:rFonts w:ascii="Trebuchet MS" w:hAnsi="Trebuchet MS"/>
                <w:szCs w:val="24"/>
              </w:rPr>
            </w:pPr>
          </w:p>
        </w:tc>
        <w:tc>
          <w:tcPr>
            <w:tcW w:w="9780" w:type="dxa"/>
          </w:tcPr>
          <w:p w14:paraId="6F0B8216" w14:textId="05C71AE2" w:rsidR="003B130F" w:rsidRPr="008943AC" w:rsidRDefault="003B130F" w:rsidP="00D95A32">
            <w:pPr>
              <w:rPr>
                <w:rFonts w:ascii="Trebuchet MS" w:hAnsi="Trebuchet MS"/>
                <w:b/>
              </w:rPr>
            </w:pPr>
            <w:r w:rsidRPr="008943AC">
              <w:rPr>
                <w:rFonts w:ascii="Trebuchet MS" w:hAnsi="Trebuchet MS"/>
                <w:b/>
              </w:rPr>
              <w:t>Healthwatch Information, Advice and Complaints Advocacy – update</w:t>
            </w:r>
          </w:p>
          <w:p w14:paraId="5B9590B6" w14:textId="247A3840" w:rsidR="003B130F" w:rsidRDefault="006563CA" w:rsidP="00D95A32">
            <w:pPr>
              <w:rPr>
                <w:rFonts w:ascii="Trebuchet MS" w:hAnsi="Trebuchet MS"/>
              </w:rPr>
            </w:pPr>
            <w:r w:rsidRPr="006563CA">
              <w:rPr>
                <w:rFonts w:ascii="Trebuchet MS" w:hAnsi="Trebuchet MS"/>
              </w:rPr>
              <w:t>Item covered under item 2</w:t>
            </w:r>
            <w:r w:rsidR="006A06FA">
              <w:rPr>
                <w:rFonts w:ascii="Trebuchet MS" w:hAnsi="Trebuchet MS"/>
              </w:rPr>
              <w:t xml:space="preserve"> of this agenda</w:t>
            </w:r>
            <w:r w:rsidRPr="006563CA">
              <w:rPr>
                <w:rFonts w:ascii="Trebuchet MS" w:hAnsi="Trebuchet MS"/>
              </w:rPr>
              <w:t xml:space="preserve">. </w:t>
            </w:r>
          </w:p>
          <w:p w14:paraId="23F3EA31" w14:textId="13DD7DE5" w:rsidR="006563CA" w:rsidRPr="006563CA" w:rsidRDefault="006563CA" w:rsidP="00D95A32">
            <w:pPr>
              <w:rPr>
                <w:rFonts w:ascii="Trebuchet MS" w:hAnsi="Trebuchet MS"/>
              </w:rPr>
            </w:pPr>
          </w:p>
        </w:tc>
      </w:tr>
      <w:tr w:rsidR="003B130F" w:rsidRPr="00E60782" w14:paraId="6CF60BDC" w14:textId="77777777" w:rsidTr="003B130F">
        <w:tc>
          <w:tcPr>
            <w:tcW w:w="710" w:type="dxa"/>
          </w:tcPr>
          <w:p w14:paraId="777A18FD"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579E6774" w14:textId="093FB283" w:rsidR="003B130F" w:rsidRPr="008943AC" w:rsidRDefault="003B130F" w:rsidP="00DA36F0">
            <w:pPr>
              <w:rPr>
                <w:rFonts w:ascii="Trebuchet MS" w:eastAsia="Trebuchet MS" w:hAnsi="Trebuchet MS" w:cs="Trebuchet MS"/>
                <w:b/>
                <w:szCs w:val="24"/>
              </w:rPr>
            </w:pPr>
            <w:r w:rsidRPr="008943AC">
              <w:rPr>
                <w:rFonts w:ascii="Trebuchet MS" w:eastAsia="Trebuchet MS" w:hAnsi="Trebuchet MS" w:cs="Trebuchet MS"/>
                <w:b/>
                <w:szCs w:val="24"/>
              </w:rPr>
              <w:t>PRG and PPG – Update</w:t>
            </w:r>
          </w:p>
          <w:p w14:paraId="118A9B34" w14:textId="2610B853" w:rsidR="003B130F" w:rsidRPr="006A06FA" w:rsidRDefault="00D9737B" w:rsidP="00DA36F0">
            <w:pPr>
              <w:rPr>
                <w:rFonts w:ascii="Trebuchet MS" w:eastAsia="Trebuchet MS" w:hAnsi="Trebuchet MS" w:cs="Trebuchet MS"/>
                <w:szCs w:val="24"/>
              </w:rPr>
            </w:pPr>
            <w:r w:rsidRPr="006A06FA">
              <w:rPr>
                <w:rFonts w:ascii="Trebuchet MS" w:eastAsia="Trebuchet MS" w:hAnsi="Trebuchet MS" w:cs="Trebuchet MS"/>
                <w:szCs w:val="24"/>
              </w:rPr>
              <w:t>PH gave an update on the Healthwatch commissioned work funded by the Sutton Clinical Commissioning Group</w:t>
            </w:r>
            <w:r w:rsidR="006A06FA">
              <w:rPr>
                <w:rFonts w:ascii="Trebuchet MS" w:eastAsia="Trebuchet MS" w:hAnsi="Trebuchet MS" w:cs="Trebuchet MS"/>
                <w:szCs w:val="24"/>
              </w:rPr>
              <w:t xml:space="preserve"> – see attached update</w:t>
            </w:r>
            <w:r w:rsidRPr="006A06FA">
              <w:rPr>
                <w:rFonts w:ascii="Trebuchet MS" w:eastAsia="Trebuchet MS" w:hAnsi="Trebuchet MS" w:cs="Trebuchet MS"/>
                <w:szCs w:val="24"/>
              </w:rPr>
              <w:t>.</w:t>
            </w:r>
          </w:p>
          <w:p w14:paraId="221D868A" w14:textId="6A3A2C43" w:rsidR="006563CA" w:rsidRPr="008943AC" w:rsidRDefault="00D9737B" w:rsidP="00D9737B">
            <w:pPr>
              <w:rPr>
                <w:rFonts w:ascii="Trebuchet MS" w:eastAsia="Trebuchet MS" w:hAnsi="Trebuchet MS" w:cs="Trebuchet MS"/>
                <w:b/>
                <w:szCs w:val="24"/>
              </w:rPr>
            </w:pPr>
            <w:r>
              <w:object w:dxaOrig="1530" w:dyaOrig="1002" w14:anchorId="64D72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05pt" o:ole="">
                  <v:imagedata r:id="rId12" o:title=""/>
                </v:shape>
                <o:OLEObject Type="Embed" ProgID="Word.Document.12" ShapeID="_x0000_i1025" DrawAspect="Icon" ObjectID="_1552385852" r:id="rId13">
                  <o:FieldCodes>\s</o:FieldCodes>
                </o:OLEObject>
              </w:object>
            </w:r>
          </w:p>
        </w:tc>
      </w:tr>
      <w:tr w:rsidR="003B130F" w:rsidRPr="00E60782" w14:paraId="14291433" w14:textId="77777777" w:rsidTr="003B130F">
        <w:tc>
          <w:tcPr>
            <w:tcW w:w="710" w:type="dxa"/>
          </w:tcPr>
          <w:p w14:paraId="26623CC7" w14:textId="3193FD68" w:rsidR="003B130F" w:rsidRPr="00CD566A" w:rsidRDefault="003B130F" w:rsidP="003944F8">
            <w:pPr>
              <w:pStyle w:val="ListParagraph"/>
              <w:numPr>
                <w:ilvl w:val="0"/>
                <w:numId w:val="12"/>
              </w:numPr>
              <w:rPr>
                <w:rFonts w:ascii="Trebuchet MS" w:hAnsi="Trebuchet MS"/>
                <w:szCs w:val="24"/>
              </w:rPr>
            </w:pPr>
          </w:p>
        </w:tc>
        <w:tc>
          <w:tcPr>
            <w:tcW w:w="9780" w:type="dxa"/>
          </w:tcPr>
          <w:p w14:paraId="12727398" w14:textId="77777777" w:rsidR="003B130F" w:rsidRDefault="003B130F" w:rsidP="00DA36F0">
            <w:pPr>
              <w:rPr>
                <w:rFonts w:ascii="Trebuchet MS" w:eastAsia="Trebuchet MS" w:hAnsi="Trebuchet MS" w:cs="Trebuchet MS"/>
                <w:b/>
                <w:szCs w:val="24"/>
              </w:rPr>
            </w:pPr>
            <w:r w:rsidRPr="008943AC">
              <w:rPr>
                <w:rFonts w:ascii="Trebuchet MS" w:eastAsia="Trebuchet MS" w:hAnsi="Trebuchet MS" w:cs="Trebuchet MS"/>
                <w:b/>
                <w:szCs w:val="24"/>
              </w:rPr>
              <w:t>Healthwatch Sutton Draft Action Plan</w:t>
            </w:r>
          </w:p>
          <w:p w14:paraId="4BC94418" w14:textId="2D5CBF17" w:rsidR="00D9737B" w:rsidRDefault="00D9737B" w:rsidP="00DA36F0">
            <w:pPr>
              <w:rPr>
                <w:rFonts w:ascii="Trebuchet MS" w:eastAsia="Trebuchet MS" w:hAnsi="Trebuchet MS" w:cs="Trebuchet MS"/>
                <w:szCs w:val="24"/>
              </w:rPr>
            </w:pPr>
            <w:r>
              <w:rPr>
                <w:rFonts w:ascii="Trebuchet MS" w:eastAsia="Trebuchet MS" w:hAnsi="Trebuchet MS" w:cs="Trebuchet MS"/>
                <w:szCs w:val="24"/>
              </w:rPr>
              <w:t xml:space="preserve">Following on from the staff and Board away day - </w:t>
            </w:r>
            <w:r w:rsidRPr="00D9737B">
              <w:rPr>
                <w:rFonts w:ascii="Trebuchet MS" w:eastAsia="Trebuchet MS" w:hAnsi="Trebuchet MS" w:cs="Trebuchet MS"/>
                <w:szCs w:val="24"/>
              </w:rPr>
              <w:t>AN</w:t>
            </w:r>
            <w:r>
              <w:rPr>
                <w:rFonts w:ascii="Trebuchet MS" w:eastAsia="Trebuchet MS" w:hAnsi="Trebuchet MS" w:cs="Trebuchet MS"/>
                <w:szCs w:val="24"/>
              </w:rPr>
              <w:t xml:space="preserve"> produced a draft action plan. </w:t>
            </w:r>
          </w:p>
          <w:p w14:paraId="1188DD7A" w14:textId="328D73A5" w:rsidR="005F2BCA" w:rsidRDefault="005F2BCA" w:rsidP="00DA36F0">
            <w:pPr>
              <w:rPr>
                <w:rFonts w:ascii="Trebuchet MS" w:eastAsia="Trebuchet MS" w:hAnsi="Trebuchet MS" w:cs="Trebuchet MS"/>
                <w:szCs w:val="24"/>
              </w:rPr>
            </w:pPr>
            <w:r>
              <w:rPr>
                <w:rFonts w:ascii="Trebuchet MS" w:eastAsia="Trebuchet MS" w:hAnsi="Trebuchet MS" w:cs="Trebuchet MS"/>
                <w:szCs w:val="24"/>
              </w:rPr>
              <w:t xml:space="preserve">The Healthwatch Sutton Vision and Strapline were </w:t>
            </w:r>
            <w:r w:rsidRPr="005F2BCA">
              <w:rPr>
                <w:rFonts w:ascii="Trebuchet MS" w:eastAsia="Trebuchet MS" w:hAnsi="Trebuchet MS" w:cs="Trebuchet MS"/>
                <w:b/>
                <w:i/>
                <w:szCs w:val="24"/>
              </w:rPr>
              <w:t>AGREED</w:t>
            </w:r>
            <w:r>
              <w:rPr>
                <w:rFonts w:ascii="Trebuchet MS" w:eastAsia="Trebuchet MS" w:hAnsi="Trebuchet MS" w:cs="Trebuchet MS"/>
                <w:b/>
                <w:i/>
                <w:szCs w:val="24"/>
              </w:rPr>
              <w:t>.</w:t>
            </w:r>
          </w:p>
          <w:p w14:paraId="19572500" w14:textId="39220575" w:rsidR="005F2BCA" w:rsidRDefault="00D9737B" w:rsidP="00DA36F0">
            <w:pPr>
              <w:rPr>
                <w:rFonts w:ascii="Trebuchet MS" w:eastAsia="Trebuchet MS" w:hAnsi="Trebuchet MS" w:cs="Trebuchet MS"/>
                <w:szCs w:val="24"/>
              </w:rPr>
            </w:pPr>
            <w:r>
              <w:rPr>
                <w:rFonts w:ascii="Trebuchet MS" w:eastAsia="Trebuchet MS" w:hAnsi="Trebuchet MS" w:cs="Trebuchet MS"/>
                <w:szCs w:val="24"/>
              </w:rPr>
              <w:t>PF went through some of the organisational processes and developmental activity with the Board.</w:t>
            </w:r>
            <w:r w:rsidR="00257B28">
              <w:rPr>
                <w:rFonts w:ascii="Trebuchet MS" w:eastAsia="Trebuchet MS" w:hAnsi="Trebuchet MS" w:cs="Trebuchet MS"/>
                <w:szCs w:val="24"/>
              </w:rPr>
              <w:t xml:space="preserve"> Some of the key pieces of work could be covered with sub groups.</w:t>
            </w:r>
            <w:r>
              <w:rPr>
                <w:rFonts w:ascii="Trebuchet MS" w:eastAsia="Trebuchet MS" w:hAnsi="Trebuchet MS" w:cs="Trebuchet MS"/>
                <w:szCs w:val="24"/>
              </w:rPr>
              <w:t xml:space="preserve"> </w:t>
            </w:r>
          </w:p>
          <w:p w14:paraId="63AC52C7" w14:textId="22448970" w:rsidR="00D9737B" w:rsidRDefault="00D9737B" w:rsidP="00DA36F0">
            <w:pPr>
              <w:rPr>
                <w:rFonts w:ascii="Trebuchet MS" w:eastAsia="Trebuchet MS" w:hAnsi="Trebuchet MS" w:cs="Trebuchet MS"/>
                <w:szCs w:val="24"/>
              </w:rPr>
            </w:pPr>
            <w:r w:rsidRPr="003E4DA0">
              <w:rPr>
                <w:rFonts w:ascii="Trebuchet MS" w:eastAsia="Trebuchet MS" w:hAnsi="Trebuchet MS" w:cs="Trebuchet MS"/>
                <w:b/>
                <w:i/>
                <w:szCs w:val="24"/>
              </w:rPr>
              <w:t>It was agreed</w:t>
            </w:r>
            <w:r>
              <w:rPr>
                <w:rFonts w:ascii="Trebuchet MS" w:eastAsia="Trebuchet MS" w:hAnsi="Trebuchet MS" w:cs="Trebuchet MS"/>
                <w:szCs w:val="24"/>
              </w:rPr>
              <w:t xml:space="preserve"> that PF will set up the following sub groups</w:t>
            </w:r>
            <w:r w:rsidR="005F2BCA">
              <w:rPr>
                <w:rFonts w:ascii="Trebuchet MS" w:eastAsia="Trebuchet MS" w:hAnsi="Trebuchet MS" w:cs="Trebuchet MS"/>
                <w:szCs w:val="24"/>
              </w:rPr>
              <w:t xml:space="preserve"> to progress </w:t>
            </w:r>
            <w:r w:rsidR="006A06FA">
              <w:rPr>
                <w:rFonts w:ascii="Trebuchet MS" w:eastAsia="Trebuchet MS" w:hAnsi="Trebuchet MS" w:cs="Trebuchet MS"/>
                <w:szCs w:val="24"/>
              </w:rPr>
              <w:t xml:space="preserve"> the following areas of </w:t>
            </w:r>
            <w:r w:rsidR="005F2BCA">
              <w:rPr>
                <w:rFonts w:ascii="Trebuchet MS" w:eastAsia="Trebuchet MS" w:hAnsi="Trebuchet MS" w:cs="Trebuchet MS"/>
                <w:szCs w:val="24"/>
              </w:rPr>
              <w:t>work</w:t>
            </w:r>
            <w:r>
              <w:rPr>
                <w:rFonts w:ascii="Trebuchet MS" w:eastAsia="Trebuchet MS" w:hAnsi="Trebuchet MS" w:cs="Trebuchet MS"/>
                <w:szCs w:val="24"/>
              </w:rPr>
              <w:t>;</w:t>
            </w:r>
          </w:p>
          <w:p w14:paraId="397E9B65" w14:textId="77777777" w:rsidR="00D9737B" w:rsidRDefault="00D9737B" w:rsidP="00DA36F0">
            <w:pPr>
              <w:rPr>
                <w:rFonts w:ascii="Trebuchet MS" w:eastAsia="Trebuchet MS" w:hAnsi="Trebuchet MS" w:cs="Trebuchet MS"/>
                <w:szCs w:val="24"/>
              </w:rPr>
            </w:pPr>
            <w:r>
              <w:rPr>
                <w:rFonts w:ascii="Trebuchet MS" w:eastAsia="Trebuchet MS" w:hAnsi="Trebuchet MS" w:cs="Trebuchet MS"/>
                <w:szCs w:val="24"/>
              </w:rPr>
              <w:t>Communications – SM, TW and ABr expressed an interested in joining this sub group.</w:t>
            </w:r>
          </w:p>
          <w:p w14:paraId="6A91044B" w14:textId="6503083A" w:rsidR="00D9737B" w:rsidRDefault="00D9737B" w:rsidP="00DA36F0">
            <w:pPr>
              <w:rPr>
                <w:rFonts w:ascii="Trebuchet MS" w:eastAsia="Trebuchet MS" w:hAnsi="Trebuchet MS" w:cs="Trebuchet MS"/>
                <w:szCs w:val="24"/>
              </w:rPr>
            </w:pPr>
            <w:r>
              <w:rPr>
                <w:rFonts w:ascii="Trebuchet MS" w:eastAsia="Trebuchet MS" w:hAnsi="Trebuchet MS" w:cs="Trebuchet MS"/>
                <w:szCs w:val="24"/>
              </w:rPr>
              <w:t xml:space="preserve">Funding/income generation sub group </w:t>
            </w:r>
            <w:r w:rsidR="005F2BCA">
              <w:rPr>
                <w:rFonts w:ascii="Trebuchet MS" w:eastAsia="Trebuchet MS" w:hAnsi="Trebuchet MS" w:cs="Trebuchet MS"/>
                <w:szCs w:val="24"/>
              </w:rPr>
              <w:t>– BM, SM, DW and AA expressed an interested in joining this sub group.</w:t>
            </w:r>
          </w:p>
          <w:p w14:paraId="6A7C0657" w14:textId="77777777" w:rsidR="00D9737B" w:rsidRDefault="005F2BCA" w:rsidP="00DA36F0">
            <w:pPr>
              <w:rPr>
                <w:rFonts w:ascii="Trebuchet MS" w:eastAsia="Trebuchet MS" w:hAnsi="Trebuchet MS" w:cs="Trebuchet MS"/>
                <w:szCs w:val="24"/>
              </w:rPr>
            </w:pPr>
            <w:r>
              <w:rPr>
                <w:rFonts w:ascii="Trebuchet MS" w:eastAsia="Trebuchet MS" w:hAnsi="Trebuchet MS" w:cs="Trebuchet MS"/>
                <w:szCs w:val="24"/>
              </w:rPr>
              <w:t>STP – BM, AA and DW expressed an interested in joining this sub group.</w:t>
            </w:r>
          </w:p>
          <w:p w14:paraId="7DB10B3C" w14:textId="77777777" w:rsidR="003E4DA0" w:rsidRDefault="003E4DA0" w:rsidP="00DA36F0">
            <w:pPr>
              <w:rPr>
                <w:rFonts w:ascii="Trebuchet MS" w:eastAsia="Trebuchet MS" w:hAnsi="Trebuchet MS" w:cs="Trebuchet MS"/>
                <w:szCs w:val="24"/>
              </w:rPr>
            </w:pPr>
          </w:p>
          <w:p w14:paraId="00A2296E" w14:textId="77777777" w:rsidR="003E4DA0" w:rsidRDefault="003E4DA0" w:rsidP="00DA36F0">
            <w:pPr>
              <w:rPr>
                <w:rFonts w:ascii="Trebuchet MS" w:eastAsia="Trebuchet MS" w:hAnsi="Trebuchet MS" w:cs="Trebuchet MS"/>
                <w:szCs w:val="24"/>
              </w:rPr>
            </w:pPr>
            <w:r>
              <w:rPr>
                <w:rFonts w:ascii="Trebuchet MS" w:eastAsia="Trebuchet MS" w:hAnsi="Trebuchet MS" w:cs="Trebuchet MS"/>
                <w:szCs w:val="24"/>
              </w:rPr>
              <w:t xml:space="preserve">A discussion took place around Enter and View, PF wasn’t keen on setting up a programme of enter and view visits unless there was clear and concise evidence to conduct a visit. PH explained that in the past the enter and view visits were based on public feedback and concerns. </w:t>
            </w:r>
          </w:p>
          <w:p w14:paraId="21C271FD" w14:textId="6DD3C8EE" w:rsidR="003E4DA0" w:rsidRPr="005F2BCA" w:rsidRDefault="003E4DA0" w:rsidP="00257B28">
            <w:pPr>
              <w:rPr>
                <w:rFonts w:ascii="Trebuchet MS" w:eastAsia="Trebuchet MS" w:hAnsi="Trebuchet MS" w:cs="Trebuchet MS"/>
                <w:szCs w:val="24"/>
              </w:rPr>
            </w:pPr>
            <w:r>
              <w:rPr>
                <w:rFonts w:ascii="Trebuchet MS" w:eastAsia="Trebuchet MS" w:hAnsi="Trebuchet MS" w:cs="Trebuchet MS"/>
                <w:szCs w:val="24"/>
              </w:rPr>
              <w:t>Board members also expressed concerns around the Healthwatch Sutton volunteers and ensuring we don’t lose them through lack of interest</w:t>
            </w:r>
            <w:r w:rsidR="00257B28">
              <w:rPr>
                <w:rFonts w:ascii="Trebuchet MS" w:eastAsia="Trebuchet MS" w:hAnsi="Trebuchet MS" w:cs="Trebuchet MS"/>
                <w:szCs w:val="24"/>
              </w:rPr>
              <w:t xml:space="preserve"> or opportunities.</w:t>
            </w:r>
          </w:p>
        </w:tc>
      </w:tr>
      <w:tr w:rsidR="003B130F" w:rsidRPr="00E60782" w14:paraId="7B6CA8D7" w14:textId="77777777" w:rsidTr="003B130F">
        <w:tc>
          <w:tcPr>
            <w:tcW w:w="710" w:type="dxa"/>
          </w:tcPr>
          <w:p w14:paraId="31FC16BD" w14:textId="06E7A65E" w:rsidR="003B130F" w:rsidRPr="00CD566A" w:rsidRDefault="003B130F" w:rsidP="003944F8">
            <w:pPr>
              <w:pStyle w:val="ListParagraph"/>
              <w:numPr>
                <w:ilvl w:val="0"/>
                <w:numId w:val="12"/>
              </w:numPr>
              <w:rPr>
                <w:rFonts w:ascii="Trebuchet MS" w:hAnsi="Trebuchet MS"/>
                <w:szCs w:val="24"/>
              </w:rPr>
            </w:pPr>
          </w:p>
        </w:tc>
        <w:tc>
          <w:tcPr>
            <w:tcW w:w="9780" w:type="dxa"/>
          </w:tcPr>
          <w:p w14:paraId="7D12EA5B" w14:textId="77777777" w:rsidR="003B130F" w:rsidRPr="008943AC" w:rsidRDefault="003B130F" w:rsidP="00DA36F0">
            <w:pPr>
              <w:rPr>
                <w:rFonts w:ascii="Trebuchet MS" w:eastAsia="Trebuchet MS" w:hAnsi="Trebuchet MS" w:cs="Trebuchet MS"/>
                <w:b/>
                <w:szCs w:val="24"/>
              </w:rPr>
            </w:pPr>
            <w:r w:rsidRPr="008943AC">
              <w:rPr>
                <w:rFonts w:ascii="Trebuchet MS" w:eastAsia="Trebuchet MS" w:hAnsi="Trebuchet MS" w:cs="Trebuchet MS"/>
                <w:b/>
                <w:szCs w:val="24"/>
              </w:rPr>
              <w:t>SWL Joint Statement regarding the STP</w:t>
            </w:r>
          </w:p>
          <w:p w14:paraId="4E3CFBB6" w14:textId="4E0D6656" w:rsidR="005F2BCA" w:rsidRDefault="005F2BCA" w:rsidP="00DA36F0">
            <w:pPr>
              <w:rPr>
                <w:rFonts w:ascii="Trebuchet MS" w:eastAsia="Trebuchet MS" w:hAnsi="Trebuchet MS" w:cs="Trebuchet MS"/>
                <w:szCs w:val="24"/>
              </w:rPr>
            </w:pPr>
            <w:r>
              <w:rPr>
                <w:rFonts w:ascii="Trebuchet MS" w:eastAsia="Trebuchet MS" w:hAnsi="Trebuchet MS" w:cs="Trebuchet MS"/>
                <w:szCs w:val="24"/>
              </w:rPr>
              <w:t xml:space="preserve">PF </w:t>
            </w:r>
            <w:r w:rsidR="00257B28">
              <w:rPr>
                <w:rFonts w:ascii="Trebuchet MS" w:eastAsia="Trebuchet MS" w:hAnsi="Trebuchet MS" w:cs="Trebuchet MS"/>
                <w:szCs w:val="24"/>
              </w:rPr>
              <w:t xml:space="preserve">Informed the Board that a group </w:t>
            </w:r>
            <w:r>
              <w:rPr>
                <w:rFonts w:ascii="Trebuchet MS" w:eastAsia="Trebuchet MS" w:hAnsi="Trebuchet MS" w:cs="Trebuchet MS"/>
                <w:szCs w:val="24"/>
              </w:rPr>
              <w:t xml:space="preserve">of South West Healthwatch organisation have produced a </w:t>
            </w:r>
            <w:r w:rsidR="00257B28">
              <w:rPr>
                <w:rFonts w:ascii="Trebuchet MS" w:eastAsia="Trebuchet MS" w:hAnsi="Trebuchet MS" w:cs="Trebuchet MS"/>
                <w:szCs w:val="24"/>
              </w:rPr>
              <w:t xml:space="preserve">joint </w:t>
            </w:r>
            <w:r>
              <w:rPr>
                <w:rFonts w:ascii="Trebuchet MS" w:eastAsia="Trebuchet MS" w:hAnsi="Trebuchet MS" w:cs="Trebuchet MS"/>
                <w:szCs w:val="24"/>
              </w:rPr>
              <w:t xml:space="preserve">position statement with regards to the STP.  </w:t>
            </w:r>
            <w:r w:rsidR="00257B28">
              <w:rPr>
                <w:rFonts w:ascii="Trebuchet MS" w:eastAsia="Trebuchet MS" w:hAnsi="Trebuchet MS" w:cs="Trebuchet MS"/>
                <w:szCs w:val="24"/>
              </w:rPr>
              <w:t xml:space="preserve">PF explained that this statement has seen many changes and it was unlikely that any more changes could be made at this stage. </w:t>
            </w:r>
          </w:p>
          <w:p w14:paraId="2F01178B" w14:textId="287B61D5" w:rsidR="00D9737B" w:rsidRPr="005F2BCA" w:rsidRDefault="005F2BCA" w:rsidP="00DA36F0">
            <w:pPr>
              <w:rPr>
                <w:rFonts w:ascii="Trebuchet MS" w:eastAsia="Trebuchet MS" w:hAnsi="Trebuchet MS" w:cs="Trebuchet MS"/>
                <w:szCs w:val="24"/>
              </w:rPr>
            </w:pPr>
            <w:r>
              <w:rPr>
                <w:rFonts w:ascii="Trebuchet MS" w:eastAsia="Trebuchet MS" w:hAnsi="Trebuchet MS" w:cs="Trebuchet MS"/>
                <w:szCs w:val="24"/>
              </w:rPr>
              <w:t xml:space="preserve">The Board </w:t>
            </w:r>
            <w:r w:rsidRPr="005F2BCA">
              <w:rPr>
                <w:rFonts w:ascii="Trebuchet MS" w:eastAsia="Trebuchet MS" w:hAnsi="Trebuchet MS" w:cs="Trebuchet MS"/>
                <w:b/>
                <w:i/>
                <w:szCs w:val="24"/>
              </w:rPr>
              <w:t>AGREED</w:t>
            </w:r>
            <w:r>
              <w:rPr>
                <w:rFonts w:ascii="Trebuchet MS" w:eastAsia="Trebuchet MS" w:hAnsi="Trebuchet MS" w:cs="Trebuchet MS"/>
                <w:szCs w:val="24"/>
              </w:rPr>
              <w:t xml:space="preserve"> for Healthwatch Sutton to use the joint </w:t>
            </w:r>
            <w:r w:rsidR="00257B28">
              <w:rPr>
                <w:rFonts w:ascii="Trebuchet MS" w:eastAsia="Trebuchet MS" w:hAnsi="Trebuchet MS" w:cs="Trebuchet MS"/>
                <w:szCs w:val="24"/>
              </w:rPr>
              <w:t xml:space="preserve">position </w:t>
            </w:r>
            <w:r>
              <w:rPr>
                <w:rFonts w:ascii="Trebuchet MS" w:eastAsia="Trebuchet MS" w:hAnsi="Trebuchet MS" w:cs="Trebuchet MS"/>
                <w:szCs w:val="24"/>
              </w:rPr>
              <w:t xml:space="preserve">statement. </w:t>
            </w:r>
          </w:p>
        </w:tc>
      </w:tr>
      <w:tr w:rsidR="003B130F" w:rsidRPr="00E60782" w14:paraId="45F87345" w14:textId="77777777" w:rsidTr="003B130F">
        <w:tc>
          <w:tcPr>
            <w:tcW w:w="710" w:type="dxa"/>
          </w:tcPr>
          <w:p w14:paraId="64D7A9BE" w14:textId="6691D8EE" w:rsidR="003B130F" w:rsidRPr="00CD566A" w:rsidRDefault="003B130F" w:rsidP="003944F8">
            <w:pPr>
              <w:pStyle w:val="ListParagraph"/>
              <w:numPr>
                <w:ilvl w:val="0"/>
                <w:numId w:val="12"/>
              </w:numPr>
              <w:rPr>
                <w:rFonts w:ascii="Trebuchet MS" w:hAnsi="Trebuchet MS"/>
                <w:szCs w:val="24"/>
              </w:rPr>
            </w:pPr>
          </w:p>
        </w:tc>
        <w:tc>
          <w:tcPr>
            <w:tcW w:w="9780" w:type="dxa"/>
          </w:tcPr>
          <w:p w14:paraId="304D9568" w14:textId="607DD027" w:rsidR="003B130F" w:rsidRPr="008943AC" w:rsidRDefault="003B130F" w:rsidP="00DA36F0">
            <w:pPr>
              <w:rPr>
                <w:rFonts w:ascii="Trebuchet MS" w:hAnsi="Trebuchet MS"/>
                <w:b/>
                <w:i/>
                <w:szCs w:val="24"/>
              </w:rPr>
            </w:pPr>
            <w:r w:rsidRPr="008943AC">
              <w:rPr>
                <w:rFonts w:ascii="Trebuchet MS" w:eastAsia="Trebuchet MS" w:hAnsi="Trebuchet MS" w:cs="Trebuchet MS"/>
                <w:b/>
                <w:szCs w:val="24"/>
              </w:rPr>
              <w:t xml:space="preserve">Headline report/Performance management </w:t>
            </w:r>
          </w:p>
          <w:p w14:paraId="2B697499" w14:textId="77777777" w:rsidR="003B130F" w:rsidRDefault="003B130F" w:rsidP="005F2BCA">
            <w:pPr>
              <w:rPr>
                <w:rFonts w:ascii="Trebuchet MS" w:hAnsi="Trebuchet MS"/>
                <w:b/>
                <w:szCs w:val="24"/>
              </w:rPr>
            </w:pPr>
            <w:r w:rsidRPr="005F2BCA">
              <w:rPr>
                <w:rFonts w:ascii="Trebuchet MS" w:hAnsi="Trebuchet MS"/>
                <w:b/>
                <w:szCs w:val="24"/>
              </w:rPr>
              <w:t>Inpatient project</w:t>
            </w:r>
          </w:p>
          <w:p w14:paraId="27020460" w14:textId="08394F8D" w:rsidR="00401BFD" w:rsidRDefault="005F2BCA" w:rsidP="005F2BCA">
            <w:pPr>
              <w:rPr>
                <w:rFonts w:ascii="Trebuchet MS" w:hAnsi="Trebuchet MS"/>
                <w:szCs w:val="24"/>
              </w:rPr>
            </w:pPr>
            <w:r w:rsidRPr="005F2BCA">
              <w:rPr>
                <w:rFonts w:ascii="Trebuchet MS" w:hAnsi="Trebuchet MS"/>
                <w:szCs w:val="24"/>
              </w:rPr>
              <w:t xml:space="preserve">Staff, </w:t>
            </w:r>
            <w:r w:rsidR="005547AD">
              <w:rPr>
                <w:rFonts w:ascii="Trebuchet MS" w:hAnsi="Trebuchet MS"/>
                <w:szCs w:val="24"/>
              </w:rPr>
              <w:t>B</w:t>
            </w:r>
            <w:r>
              <w:rPr>
                <w:rFonts w:ascii="Trebuchet MS" w:hAnsi="Trebuchet MS"/>
                <w:szCs w:val="24"/>
              </w:rPr>
              <w:t>oard members and volunteers attended a meeting at St Helier Hospital with the directo</w:t>
            </w:r>
            <w:r w:rsidR="005547AD">
              <w:rPr>
                <w:rFonts w:ascii="Trebuchet MS" w:hAnsi="Trebuchet MS"/>
                <w:szCs w:val="24"/>
              </w:rPr>
              <w:t xml:space="preserve">r of nursing and ward managers to look at the recommendations from the Healthwatch </w:t>
            </w:r>
            <w:r w:rsidR="00257B28">
              <w:rPr>
                <w:rFonts w:ascii="Trebuchet MS" w:hAnsi="Trebuchet MS"/>
                <w:szCs w:val="24"/>
              </w:rPr>
              <w:t xml:space="preserve">Sutton </w:t>
            </w:r>
            <w:r w:rsidR="00401BFD">
              <w:rPr>
                <w:rFonts w:ascii="Trebuchet MS" w:hAnsi="Trebuchet MS"/>
                <w:szCs w:val="24"/>
              </w:rPr>
              <w:t xml:space="preserve">Inpatient Report. PF fed back that lots of hospital staff attended and gave feedback and </w:t>
            </w:r>
            <w:r w:rsidR="00257B28">
              <w:rPr>
                <w:rFonts w:ascii="Trebuchet MS" w:hAnsi="Trebuchet MS"/>
                <w:szCs w:val="24"/>
              </w:rPr>
              <w:t xml:space="preserve">that </w:t>
            </w:r>
            <w:r w:rsidR="00401BFD">
              <w:rPr>
                <w:rFonts w:ascii="Trebuchet MS" w:hAnsi="Trebuchet MS"/>
                <w:szCs w:val="24"/>
              </w:rPr>
              <w:t>each ward has produced an action plan</w:t>
            </w:r>
            <w:r w:rsidR="00257B28">
              <w:rPr>
                <w:rFonts w:ascii="Trebuchet MS" w:hAnsi="Trebuchet MS"/>
                <w:szCs w:val="24"/>
              </w:rPr>
              <w:t xml:space="preserve"> based on the recommendations with the individual ward reports. </w:t>
            </w:r>
            <w:r w:rsidR="00401BFD">
              <w:rPr>
                <w:rFonts w:ascii="Trebuchet MS" w:hAnsi="Trebuchet MS"/>
                <w:szCs w:val="24"/>
              </w:rPr>
              <w:t xml:space="preserve">Healthwatch </w:t>
            </w:r>
            <w:r w:rsidR="00257B28">
              <w:rPr>
                <w:rFonts w:ascii="Trebuchet MS" w:hAnsi="Trebuchet MS"/>
                <w:szCs w:val="24"/>
              </w:rPr>
              <w:t xml:space="preserve">Sutton </w:t>
            </w:r>
            <w:r w:rsidR="00401BFD">
              <w:rPr>
                <w:rFonts w:ascii="Trebuchet MS" w:hAnsi="Trebuchet MS"/>
                <w:szCs w:val="24"/>
              </w:rPr>
              <w:t>will monitor the progress of the action plan</w:t>
            </w:r>
            <w:r w:rsidR="00257B28">
              <w:rPr>
                <w:rFonts w:ascii="Trebuchet MS" w:hAnsi="Trebuchet MS"/>
                <w:szCs w:val="24"/>
              </w:rPr>
              <w:t>s</w:t>
            </w:r>
            <w:r w:rsidR="00401BFD">
              <w:rPr>
                <w:rFonts w:ascii="Trebuchet MS" w:hAnsi="Trebuchet MS"/>
                <w:szCs w:val="24"/>
              </w:rPr>
              <w:t xml:space="preserve"> through the IPEC meeting</w:t>
            </w:r>
            <w:r w:rsidR="00257B28">
              <w:rPr>
                <w:rFonts w:ascii="Trebuchet MS" w:hAnsi="Trebuchet MS"/>
                <w:szCs w:val="24"/>
              </w:rPr>
              <w:t>s</w:t>
            </w:r>
            <w:r w:rsidR="00401BFD">
              <w:rPr>
                <w:rFonts w:ascii="Trebuchet MS" w:hAnsi="Trebuchet MS"/>
                <w:szCs w:val="24"/>
              </w:rPr>
              <w:t xml:space="preserve">. </w:t>
            </w:r>
            <w:r w:rsidR="00257B28">
              <w:rPr>
                <w:rFonts w:ascii="Trebuchet MS" w:hAnsi="Trebuchet MS"/>
                <w:szCs w:val="24"/>
              </w:rPr>
              <w:t xml:space="preserve">The </w:t>
            </w:r>
            <w:r w:rsidR="00401BFD">
              <w:rPr>
                <w:rFonts w:ascii="Trebuchet MS" w:hAnsi="Trebuchet MS"/>
                <w:szCs w:val="24"/>
              </w:rPr>
              <w:t xml:space="preserve">Healthwatch </w:t>
            </w:r>
            <w:r w:rsidR="00257B28">
              <w:rPr>
                <w:rFonts w:ascii="Trebuchet MS" w:hAnsi="Trebuchet MS"/>
                <w:szCs w:val="24"/>
              </w:rPr>
              <w:t xml:space="preserve">Sutton </w:t>
            </w:r>
            <w:r w:rsidR="00401BFD">
              <w:rPr>
                <w:rFonts w:ascii="Trebuchet MS" w:hAnsi="Trebuchet MS"/>
                <w:szCs w:val="24"/>
              </w:rPr>
              <w:t xml:space="preserve">report is also being used by </w:t>
            </w:r>
            <w:r w:rsidR="00257B28">
              <w:rPr>
                <w:rFonts w:ascii="Trebuchet MS" w:hAnsi="Trebuchet MS"/>
                <w:szCs w:val="24"/>
              </w:rPr>
              <w:t xml:space="preserve">Sutton </w:t>
            </w:r>
            <w:r w:rsidR="00401BFD">
              <w:rPr>
                <w:rFonts w:ascii="Trebuchet MS" w:hAnsi="Trebuchet MS"/>
                <w:szCs w:val="24"/>
              </w:rPr>
              <w:t xml:space="preserve">Clinical Commissioning Group when they </w:t>
            </w:r>
            <w:r w:rsidR="00257B28">
              <w:rPr>
                <w:rFonts w:ascii="Trebuchet MS" w:hAnsi="Trebuchet MS"/>
                <w:szCs w:val="24"/>
              </w:rPr>
              <w:t xml:space="preserve">meet the NHS Trust for </w:t>
            </w:r>
            <w:r w:rsidR="00401BFD">
              <w:rPr>
                <w:rFonts w:ascii="Trebuchet MS" w:hAnsi="Trebuchet MS"/>
                <w:szCs w:val="24"/>
              </w:rPr>
              <w:t xml:space="preserve">performance management meetings. </w:t>
            </w:r>
          </w:p>
          <w:p w14:paraId="24348669" w14:textId="1FF8CDF5" w:rsidR="005F2BCA" w:rsidRPr="005F2BCA" w:rsidRDefault="00401BFD" w:rsidP="005F2BCA">
            <w:pPr>
              <w:rPr>
                <w:rFonts w:ascii="Trebuchet MS" w:hAnsi="Trebuchet MS"/>
                <w:szCs w:val="24"/>
              </w:rPr>
            </w:pPr>
            <w:r>
              <w:rPr>
                <w:rFonts w:ascii="Trebuchet MS" w:hAnsi="Trebuchet MS"/>
                <w:szCs w:val="24"/>
              </w:rPr>
              <w:t xml:space="preserve">  </w:t>
            </w:r>
          </w:p>
          <w:p w14:paraId="07AAE5CE" w14:textId="77777777" w:rsidR="003B130F" w:rsidRPr="005F2BCA" w:rsidRDefault="003B130F" w:rsidP="005F2BCA">
            <w:pPr>
              <w:rPr>
                <w:rFonts w:ascii="Trebuchet MS" w:hAnsi="Trebuchet MS"/>
                <w:b/>
                <w:szCs w:val="24"/>
              </w:rPr>
            </w:pPr>
            <w:r w:rsidRPr="005F2BCA">
              <w:rPr>
                <w:rFonts w:ascii="Trebuchet MS" w:hAnsi="Trebuchet MS"/>
                <w:b/>
                <w:szCs w:val="24"/>
              </w:rPr>
              <w:t>Outpatient project</w:t>
            </w:r>
          </w:p>
          <w:p w14:paraId="6235271F" w14:textId="7804EF1F" w:rsidR="005F2BCA" w:rsidRDefault="00401BFD" w:rsidP="005F2BCA">
            <w:pPr>
              <w:rPr>
                <w:rFonts w:ascii="Trebuchet MS" w:hAnsi="Trebuchet MS"/>
                <w:szCs w:val="24"/>
              </w:rPr>
            </w:pPr>
            <w:r>
              <w:rPr>
                <w:rFonts w:ascii="Trebuchet MS" w:hAnsi="Trebuchet MS"/>
                <w:szCs w:val="24"/>
              </w:rPr>
              <w:t>Volunteer</w:t>
            </w:r>
            <w:r w:rsidR="005D1E6B">
              <w:rPr>
                <w:rFonts w:ascii="Trebuchet MS" w:hAnsi="Trebuchet MS"/>
                <w:szCs w:val="24"/>
              </w:rPr>
              <w:t>s</w:t>
            </w:r>
            <w:r>
              <w:rPr>
                <w:rFonts w:ascii="Trebuchet MS" w:hAnsi="Trebuchet MS"/>
                <w:szCs w:val="24"/>
              </w:rPr>
              <w:t xml:space="preserve"> and Board members visited the</w:t>
            </w:r>
            <w:r w:rsidR="005D1E6B">
              <w:rPr>
                <w:rFonts w:ascii="Trebuchet MS" w:hAnsi="Trebuchet MS"/>
                <w:szCs w:val="24"/>
              </w:rPr>
              <w:t xml:space="preserve"> </w:t>
            </w:r>
            <w:r w:rsidR="00B423CA">
              <w:rPr>
                <w:rFonts w:ascii="Trebuchet MS" w:hAnsi="Trebuchet MS"/>
                <w:szCs w:val="24"/>
              </w:rPr>
              <w:t>n</w:t>
            </w:r>
            <w:r w:rsidR="005D1E6B">
              <w:rPr>
                <w:rFonts w:ascii="Trebuchet MS" w:hAnsi="Trebuchet MS"/>
                <w:szCs w:val="24"/>
              </w:rPr>
              <w:t>ewly refurbished outpatient department at St Helier Hospital. PF fed back that there is a new dedicated call centre on the 4</w:t>
            </w:r>
            <w:r w:rsidR="005D1E6B" w:rsidRPr="005D1E6B">
              <w:rPr>
                <w:rFonts w:ascii="Trebuchet MS" w:hAnsi="Trebuchet MS"/>
                <w:szCs w:val="24"/>
                <w:vertAlign w:val="superscript"/>
              </w:rPr>
              <w:t>th</w:t>
            </w:r>
            <w:r w:rsidR="005D1E6B">
              <w:rPr>
                <w:rFonts w:ascii="Trebuchet MS" w:hAnsi="Trebuchet MS"/>
                <w:szCs w:val="24"/>
              </w:rPr>
              <w:t xml:space="preserve"> floor of Ferguson </w:t>
            </w:r>
            <w:r w:rsidR="00B423CA">
              <w:rPr>
                <w:rFonts w:ascii="Trebuchet MS" w:hAnsi="Trebuchet MS"/>
                <w:szCs w:val="24"/>
              </w:rPr>
              <w:t xml:space="preserve">House that takes all outpatients department calls. </w:t>
            </w:r>
            <w:r w:rsidR="005D1E6B">
              <w:rPr>
                <w:rFonts w:ascii="Trebuchet MS" w:hAnsi="Trebuchet MS"/>
                <w:szCs w:val="24"/>
              </w:rPr>
              <w:t xml:space="preserve">   </w:t>
            </w:r>
            <w:r>
              <w:rPr>
                <w:rFonts w:ascii="Trebuchet MS" w:hAnsi="Trebuchet MS"/>
                <w:szCs w:val="24"/>
              </w:rPr>
              <w:t xml:space="preserve"> </w:t>
            </w:r>
          </w:p>
          <w:p w14:paraId="49E591C9" w14:textId="77777777" w:rsidR="00F3730B" w:rsidRDefault="00F3730B" w:rsidP="005F2BCA">
            <w:pPr>
              <w:rPr>
                <w:rFonts w:ascii="Trebuchet MS" w:hAnsi="Trebuchet MS"/>
                <w:b/>
                <w:szCs w:val="24"/>
              </w:rPr>
            </w:pPr>
          </w:p>
          <w:p w14:paraId="7DC91ADE" w14:textId="68CDB838" w:rsidR="003B130F" w:rsidRPr="005F2BCA" w:rsidRDefault="003B130F" w:rsidP="005F2BCA">
            <w:pPr>
              <w:rPr>
                <w:rFonts w:ascii="Trebuchet MS" w:hAnsi="Trebuchet MS"/>
                <w:b/>
                <w:szCs w:val="24"/>
              </w:rPr>
            </w:pPr>
            <w:r w:rsidRPr="005F2BCA">
              <w:rPr>
                <w:rFonts w:ascii="Trebuchet MS" w:hAnsi="Trebuchet MS"/>
                <w:b/>
                <w:szCs w:val="24"/>
              </w:rPr>
              <w:t xml:space="preserve">Let’s make support work report </w:t>
            </w:r>
          </w:p>
          <w:p w14:paraId="4F7B2E77" w14:textId="7E54993E" w:rsidR="005F2BCA" w:rsidRDefault="00B423CA" w:rsidP="005F2BCA">
            <w:pPr>
              <w:rPr>
                <w:rFonts w:ascii="Trebuchet MS" w:hAnsi="Trebuchet MS"/>
                <w:szCs w:val="24"/>
              </w:rPr>
            </w:pPr>
            <w:r w:rsidRPr="00B423CA">
              <w:rPr>
                <w:rFonts w:ascii="Trebuchet MS" w:hAnsi="Trebuchet MS"/>
                <w:szCs w:val="24"/>
              </w:rPr>
              <w:t xml:space="preserve">Dave </w:t>
            </w:r>
            <w:r w:rsidR="0001457C">
              <w:rPr>
                <w:rFonts w:ascii="Trebuchet MS" w:hAnsi="Trebuchet MS"/>
                <w:szCs w:val="24"/>
              </w:rPr>
              <w:t xml:space="preserve">Hobday </w:t>
            </w:r>
            <w:r w:rsidRPr="00B423CA">
              <w:rPr>
                <w:rFonts w:ascii="Trebuchet MS" w:hAnsi="Trebuchet MS"/>
                <w:szCs w:val="24"/>
              </w:rPr>
              <w:t xml:space="preserve">from </w:t>
            </w:r>
            <w:r>
              <w:rPr>
                <w:rFonts w:ascii="Trebuchet MS" w:hAnsi="Trebuchet MS"/>
                <w:szCs w:val="24"/>
              </w:rPr>
              <w:t xml:space="preserve">Sutton Mencap has set up a support workers network. PF is waiting for a support workers provider list from LBS. </w:t>
            </w:r>
          </w:p>
          <w:p w14:paraId="0E081E4E" w14:textId="77777777" w:rsidR="00B423CA" w:rsidRDefault="00B423CA" w:rsidP="005F2BCA">
            <w:pPr>
              <w:rPr>
                <w:rFonts w:ascii="Trebuchet MS" w:hAnsi="Trebuchet MS"/>
                <w:b/>
                <w:szCs w:val="24"/>
              </w:rPr>
            </w:pPr>
          </w:p>
          <w:p w14:paraId="2718B581" w14:textId="647C2994" w:rsidR="003B130F" w:rsidRPr="005F2BCA" w:rsidRDefault="003B130F" w:rsidP="005F2BCA">
            <w:pPr>
              <w:rPr>
                <w:rFonts w:ascii="Trebuchet MS" w:hAnsi="Trebuchet MS"/>
                <w:b/>
                <w:szCs w:val="24"/>
              </w:rPr>
            </w:pPr>
            <w:r w:rsidRPr="005F2BCA">
              <w:rPr>
                <w:rFonts w:ascii="Trebuchet MS" w:hAnsi="Trebuchet MS"/>
                <w:b/>
                <w:szCs w:val="24"/>
              </w:rPr>
              <w:lastRenderedPageBreak/>
              <w:t xml:space="preserve">Jubilee Health Centre report </w:t>
            </w:r>
          </w:p>
          <w:p w14:paraId="54C67468" w14:textId="02C0D8AE" w:rsidR="005F2BCA" w:rsidRDefault="00B423CA" w:rsidP="005F2BCA">
            <w:pPr>
              <w:rPr>
                <w:rFonts w:ascii="Trebuchet MS" w:hAnsi="Trebuchet MS"/>
                <w:szCs w:val="24"/>
              </w:rPr>
            </w:pPr>
            <w:r>
              <w:rPr>
                <w:rFonts w:ascii="Trebuchet MS" w:hAnsi="Trebuchet MS"/>
                <w:szCs w:val="24"/>
              </w:rPr>
              <w:t xml:space="preserve">There are two patient participation groups at the Jubilee Health Centre. PH will be meeting with both of them and will look at how the groups can take some of the issues raised in the Healthwatch report forward. </w:t>
            </w:r>
          </w:p>
          <w:p w14:paraId="3B453DA3" w14:textId="2AA12B15" w:rsidR="00B423CA" w:rsidRPr="00B423CA" w:rsidRDefault="00B423CA" w:rsidP="005F2BCA">
            <w:pPr>
              <w:rPr>
                <w:rFonts w:ascii="Trebuchet MS" w:hAnsi="Trebuchet MS"/>
                <w:szCs w:val="24"/>
              </w:rPr>
            </w:pPr>
            <w:r>
              <w:rPr>
                <w:rFonts w:ascii="Trebuchet MS" w:hAnsi="Trebuchet MS"/>
                <w:szCs w:val="24"/>
              </w:rPr>
              <w:t xml:space="preserve">A discussion took place around the services </w:t>
            </w:r>
            <w:r w:rsidR="005E7C74">
              <w:rPr>
                <w:rFonts w:ascii="Trebuchet MS" w:hAnsi="Trebuchet MS"/>
                <w:szCs w:val="24"/>
              </w:rPr>
              <w:t xml:space="preserve">that were provided at the Jubilee Health Centre now being provided </w:t>
            </w:r>
            <w:bookmarkStart w:id="0" w:name="_GoBack"/>
            <w:bookmarkEnd w:id="0"/>
            <w:r w:rsidR="005E7C74">
              <w:rPr>
                <w:rFonts w:ascii="Trebuchet MS" w:hAnsi="Trebuchet MS"/>
                <w:szCs w:val="24"/>
              </w:rPr>
              <w:t xml:space="preserve">by local pharmacies.  There are also issues around the pharmacies having shorter time slots for these services. </w:t>
            </w:r>
          </w:p>
          <w:p w14:paraId="2158D783" w14:textId="6FBFF940" w:rsidR="00B423CA" w:rsidRDefault="00B423CA" w:rsidP="00B423CA">
            <w:pPr>
              <w:tabs>
                <w:tab w:val="left" w:pos="4250"/>
              </w:tabs>
              <w:rPr>
                <w:rFonts w:ascii="Trebuchet MS" w:hAnsi="Trebuchet MS"/>
                <w:b/>
                <w:szCs w:val="24"/>
              </w:rPr>
            </w:pPr>
            <w:r>
              <w:rPr>
                <w:rFonts w:ascii="Trebuchet MS" w:hAnsi="Trebuchet MS"/>
                <w:b/>
                <w:szCs w:val="24"/>
              </w:rPr>
              <w:tab/>
            </w:r>
          </w:p>
          <w:p w14:paraId="492B7A15" w14:textId="3EC16EB7" w:rsidR="003B130F" w:rsidRDefault="003B130F" w:rsidP="005F2BCA">
            <w:pPr>
              <w:rPr>
                <w:rFonts w:ascii="Trebuchet MS" w:hAnsi="Trebuchet MS"/>
                <w:b/>
                <w:szCs w:val="24"/>
              </w:rPr>
            </w:pPr>
            <w:r w:rsidRPr="005F2BCA">
              <w:rPr>
                <w:rFonts w:ascii="Trebuchet MS" w:hAnsi="Trebuchet MS"/>
                <w:b/>
                <w:szCs w:val="24"/>
              </w:rPr>
              <w:t>Car</w:t>
            </w:r>
            <w:r w:rsidR="005F2BCA">
              <w:rPr>
                <w:rFonts w:ascii="Trebuchet MS" w:hAnsi="Trebuchet MS"/>
                <w:b/>
                <w:szCs w:val="24"/>
              </w:rPr>
              <w:t>ing</w:t>
            </w:r>
            <w:r w:rsidRPr="005F2BCA">
              <w:rPr>
                <w:rFonts w:ascii="Trebuchet MS" w:hAnsi="Trebuchet MS"/>
                <w:b/>
                <w:szCs w:val="24"/>
              </w:rPr>
              <w:t xml:space="preserve"> for people with Dementia</w:t>
            </w:r>
          </w:p>
          <w:p w14:paraId="6F0F43B1" w14:textId="402CE799" w:rsidR="005F2BCA" w:rsidRDefault="005E7C74" w:rsidP="005F2BCA">
            <w:pPr>
              <w:rPr>
                <w:rFonts w:ascii="Trebuchet MS" w:eastAsia="Trebuchet MS" w:hAnsi="Trebuchet MS" w:cs="Trebuchet MS"/>
                <w:szCs w:val="24"/>
              </w:rPr>
            </w:pPr>
            <w:r w:rsidRPr="005E7C74">
              <w:rPr>
                <w:rFonts w:ascii="Trebuchet MS" w:eastAsia="Trebuchet MS" w:hAnsi="Trebuchet MS" w:cs="Trebuchet MS"/>
                <w:szCs w:val="24"/>
              </w:rPr>
              <w:t>LBS have responded</w:t>
            </w:r>
            <w:r>
              <w:rPr>
                <w:rFonts w:ascii="Trebuchet MS" w:eastAsia="Trebuchet MS" w:hAnsi="Trebuchet MS" w:cs="Trebuchet MS"/>
                <w:szCs w:val="24"/>
              </w:rPr>
              <w:t xml:space="preserve"> to the Healthwatch report PF is still waiting for a response from Sutton Clinical Commissioning Group.  </w:t>
            </w:r>
            <w:r w:rsidRPr="005E7C74">
              <w:rPr>
                <w:rFonts w:ascii="Trebuchet MS" w:eastAsia="Trebuchet MS" w:hAnsi="Trebuchet MS" w:cs="Trebuchet MS"/>
                <w:szCs w:val="24"/>
              </w:rPr>
              <w:t xml:space="preserve"> </w:t>
            </w:r>
            <w:r>
              <w:rPr>
                <w:rFonts w:ascii="Trebuchet MS" w:eastAsia="Trebuchet MS" w:hAnsi="Trebuchet MS" w:cs="Trebuchet MS"/>
                <w:szCs w:val="24"/>
              </w:rPr>
              <w:t xml:space="preserve">Board members commended PH for the excellent report. PF will set up a meeting between LBS, CCG and relevant voluntary sector partners to look at ways to take the Healthwatch recommendations forward. </w:t>
            </w:r>
          </w:p>
          <w:p w14:paraId="2C51EBCC" w14:textId="77777777" w:rsidR="005E7C74" w:rsidRDefault="005E7C74" w:rsidP="005E7C74">
            <w:pPr>
              <w:rPr>
                <w:rFonts w:ascii="Trebuchet MS" w:eastAsia="Trebuchet MS" w:hAnsi="Trebuchet MS" w:cs="Trebuchet MS"/>
                <w:szCs w:val="24"/>
              </w:rPr>
            </w:pPr>
            <w:r>
              <w:rPr>
                <w:rFonts w:ascii="Trebuchet MS" w:eastAsia="Trebuchet MS" w:hAnsi="Trebuchet MS" w:cs="Trebuchet MS"/>
                <w:szCs w:val="24"/>
              </w:rPr>
              <w:t>PF visited the Dementia Hub in Merton. Dave Lunn (manager at the Riverside Centre) is keen to set up a Dementia Hub at the Riverside Centre.  PF will be visiting the Cheam Resource Centre later this month as they have read the report and were keen to meet with him.</w:t>
            </w:r>
          </w:p>
          <w:p w14:paraId="064AEDBB" w14:textId="77777777" w:rsidR="005E7C74" w:rsidRDefault="005E7C74" w:rsidP="005E7C74">
            <w:pPr>
              <w:rPr>
                <w:rFonts w:ascii="Trebuchet MS" w:eastAsia="Trebuchet MS" w:hAnsi="Trebuchet MS" w:cs="Trebuchet MS"/>
                <w:szCs w:val="24"/>
              </w:rPr>
            </w:pPr>
          </w:p>
          <w:p w14:paraId="73336962" w14:textId="77777777" w:rsidR="005E7C74" w:rsidRDefault="005E7C74" w:rsidP="005E7C74">
            <w:pPr>
              <w:rPr>
                <w:rFonts w:ascii="Trebuchet MS" w:eastAsia="Trebuchet MS" w:hAnsi="Trebuchet MS" w:cs="Trebuchet MS"/>
                <w:b/>
                <w:szCs w:val="24"/>
              </w:rPr>
            </w:pPr>
            <w:r w:rsidRPr="005E7C74">
              <w:rPr>
                <w:rFonts w:ascii="Trebuchet MS" w:eastAsia="Trebuchet MS" w:hAnsi="Trebuchet MS" w:cs="Trebuchet MS"/>
                <w:b/>
                <w:szCs w:val="24"/>
              </w:rPr>
              <w:t xml:space="preserve">Mental Health </w:t>
            </w:r>
          </w:p>
          <w:p w14:paraId="29586ADC" w14:textId="77777777" w:rsidR="005E7C74" w:rsidRDefault="005E7C74" w:rsidP="0048522C">
            <w:pPr>
              <w:rPr>
                <w:rFonts w:ascii="Trebuchet MS" w:eastAsia="Trebuchet MS" w:hAnsi="Trebuchet MS" w:cs="Trebuchet MS"/>
                <w:szCs w:val="24"/>
              </w:rPr>
            </w:pPr>
            <w:r>
              <w:rPr>
                <w:rFonts w:ascii="Trebuchet MS" w:eastAsia="Trebuchet MS" w:hAnsi="Trebuchet MS" w:cs="Trebuchet MS"/>
                <w:szCs w:val="24"/>
              </w:rPr>
              <w:t>AB fed back that he recently attended the Mental Health Crisis Care Concordat</w:t>
            </w:r>
            <w:r w:rsidR="0048522C">
              <w:rPr>
                <w:rFonts w:ascii="Trebuchet MS" w:eastAsia="Trebuchet MS" w:hAnsi="Trebuchet MS" w:cs="Trebuchet MS"/>
                <w:szCs w:val="24"/>
              </w:rPr>
              <w:t xml:space="preserve"> where there had been discussions</w:t>
            </w:r>
            <w:r>
              <w:rPr>
                <w:rFonts w:ascii="Trebuchet MS" w:eastAsia="Trebuchet MS" w:hAnsi="Trebuchet MS" w:cs="Trebuchet MS"/>
                <w:szCs w:val="24"/>
              </w:rPr>
              <w:t xml:space="preserve"> around a </w:t>
            </w:r>
            <w:r w:rsidR="0048522C">
              <w:rPr>
                <w:rFonts w:ascii="Trebuchet MS" w:eastAsia="Trebuchet MS" w:hAnsi="Trebuchet MS" w:cs="Trebuchet MS"/>
                <w:szCs w:val="24"/>
              </w:rPr>
              <w:t xml:space="preserve">new project looking at </w:t>
            </w:r>
            <w:r>
              <w:rPr>
                <w:rFonts w:ascii="Trebuchet MS" w:eastAsia="Trebuchet MS" w:hAnsi="Trebuchet MS" w:cs="Trebuchet MS"/>
                <w:szCs w:val="24"/>
              </w:rPr>
              <w:t xml:space="preserve">peer to peer mentoring in accident and emergency departments. </w:t>
            </w:r>
            <w:r w:rsidR="0048522C">
              <w:rPr>
                <w:rFonts w:ascii="Trebuchet MS" w:eastAsia="Trebuchet MS" w:hAnsi="Trebuchet MS" w:cs="Trebuchet MS"/>
                <w:szCs w:val="24"/>
              </w:rPr>
              <w:t>There was a brief discussion around any potential collaboration with healthwatch.</w:t>
            </w:r>
          </w:p>
          <w:p w14:paraId="7D1BC72C" w14:textId="77777777" w:rsidR="009A6686" w:rsidRDefault="009A6686" w:rsidP="009A6686">
            <w:pPr>
              <w:rPr>
                <w:rFonts w:ascii="Trebuchet MS" w:eastAsia="Trebuchet MS" w:hAnsi="Trebuchet MS" w:cs="Trebuchet MS"/>
                <w:szCs w:val="24"/>
              </w:rPr>
            </w:pPr>
            <w:r w:rsidRPr="009A6686">
              <w:rPr>
                <w:rFonts w:ascii="Trebuchet MS" w:eastAsia="Trebuchet MS" w:hAnsi="Trebuchet MS" w:cs="Trebuchet MS"/>
                <w:szCs w:val="24"/>
              </w:rPr>
              <w:t>PF is keen to</w:t>
            </w:r>
            <w:r>
              <w:rPr>
                <w:rFonts w:ascii="Trebuchet MS" w:eastAsia="Trebuchet MS" w:hAnsi="Trebuchet MS" w:cs="Trebuchet MS"/>
                <w:szCs w:val="24"/>
              </w:rPr>
              <w:t xml:space="preserve"> do a project around the mental health and wellbeing of young people. PF plans to use a similar model to Richmond by carrying out a survey in schools. </w:t>
            </w:r>
          </w:p>
          <w:p w14:paraId="0E0C8ABE" w14:textId="77777777" w:rsidR="009A6686" w:rsidRDefault="009A6686" w:rsidP="009A6686">
            <w:pPr>
              <w:rPr>
                <w:rFonts w:ascii="Trebuchet MS" w:eastAsia="Trebuchet MS" w:hAnsi="Trebuchet MS" w:cs="Trebuchet MS"/>
                <w:szCs w:val="24"/>
              </w:rPr>
            </w:pPr>
          </w:p>
          <w:p w14:paraId="34D0AC28" w14:textId="77777777" w:rsidR="009A6686" w:rsidRDefault="009A6686" w:rsidP="009A6686">
            <w:pPr>
              <w:rPr>
                <w:rFonts w:ascii="Trebuchet MS" w:eastAsia="Trebuchet MS" w:hAnsi="Trebuchet MS" w:cs="Trebuchet MS"/>
                <w:b/>
                <w:szCs w:val="24"/>
              </w:rPr>
            </w:pPr>
            <w:r w:rsidRPr="009A6686">
              <w:rPr>
                <w:rFonts w:ascii="Trebuchet MS" w:eastAsia="Trebuchet MS" w:hAnsi="Trebuchet MS" w:cs="Trebuchet MS"/>
                <w:b/>
                <w:szCs w:val="24"/>
              </w:rPr>
              <w:t>Kings College London – Healthwatch Study</w:t>
            </w:r>
          </w:p>
          <w:p w14:paraId="4097D862" w14:textId="1E488159" w:rsidR="009A6686" w:rsidRPr="009A6686" w:rsidRDefault="009A6686" w:rsidP="009A6686">
            <w:pPr>
              <w:rPr>
                <w:rFonts w:ascii="Trebuchet MS" w:eastAsia="Trebuchet MS" w:hAnsi="Trebuchet MS" w:cs="Trebuchet MS"/>
                <w:szCs w:val="24"/>
              </w:rPr>
            </w:pPr>
            <w:r w:rsidRPr="009A6686">
              <w:rPr>
                <w:rFonts w:ascii="Trebuchet MS" w:eastAsia="Trebuchet MS" w:hAnsi="Trebuchet MS" w:cs="Trebuchet MS"/>
                <w:szCs w:val="24"/>
              </w:rPr>
              <w:t xml:space="preserve">A group of students </w:t>
            </w:r>
            <w:r>
              <w:rPr>
                <w:rFonts w:ascii="Trebuchet MS" w:eastAsia="Trebuchet MS" w:hAnsi="Trebuchet MS" w:cs="Trebuchet MS"/>
                <w:szCs w:val="24"/>
              </w:rPr>
              <w:t xml:space="preserve">are keen to carry out a study to explore and enhance local Healthwatch in England. The study will look at how effective local healthwatch organisations are. PF has signed up Healthwatch Sutton to take part. </w:t>
            </w:r>
          </w:p>
        </w:tc>
      </w:tr>
      <w:tr w:rsidR="003B130F" w:rsidRPr="00E60782" w14:paraId="05AD253E" w14:textId="77777777" w:rsidTr="003B130F">
        <w:tc>
          <w:tcPr>
            <w:tcW w:w="710" w:type="dxa"/>
          </w:tcPr>
          <w:p w14:paraId="6628CEBC" w14:textId="05622536" w:rsidR="003B130F" w:rsidRPr="00CD566A" w:rsidRDefault="003B130F" w:rsidP="003944F8">
            <w:pPr>
              <w:pStyle w:val="ListParagraph"/>
              <w:numPr>
                <w:ilvl w:val="0"/>
                <w:numId w:val="12"/>
              </w:numPr>
              <w:rPr>
                <w:rFonts w:ascii="Trebuchet MS" w:hAnsi="Trebuchet MS"/>
                <w:szCs w:val="24"/>
              </w:rPr>
            </w:pPr>
          </w:p>
        </w:tc>
        <w:tc>
          <w:tcPr>
            <w:tcW w:w="9780" w:type="dxa"/>
          </w:tcPr>
          <w:p w14:paraId="6A39D910" w14:textId="77777777" w:rsidR="003B130F" w:rsidRPr="008943AC" w:rsidRDefault="003B130F" w:rsidP="001B6E85">
            <w:pPr>
              <w:rPr>
                <w:rFonts w:ascii="Trebuchet MS" w:hAnsi="Trebuchet MS"/>
                <w:b/>
                <w:szCs w:val="24"/>
              </w:rPr>
            </w:pPr>
            <w:r w:rsidRPr="008943AC">
              <w:rPr>
                <w:rFonts w:ascii="Trebuchet MS" w:hAnsi="Trebuchet MS"/>
                <w:b/>
                <w:szCs w:val="24"/>
              </w:rPr>
              <w:t>Important/Urgent Highlights from Boards/Committees/Groups/Other</w:t>
            </w:r>
          </w:p>
          <w:p w14:paraId="2722FE42" w14:textId="77777777" w:rsidR="009A6686" w:rsidRDefault="009A6686" w:rsidP="001B6E85">
            <w:pPr>
              <w:rPr>
                <w:rFonts w:ascii="Trebuchet MS" w:eastAsia="Trebuchet MS" w:hAnsi="Trebuchet MS" w:cs="Trebuchet MS"/>
                <w:szCs w:val="24"/>
              </w:rPr>
            </w:pPr>
            <w:r>
              <w:rPr>
                <w:rFonts w:ascii="Trebuchet MS" w:eastAsia="Trebuchet MS" w:hAnsi="Trebuchet MS" w:cs="Trebuchet MS"/>
                <w:szCs w:val="24"/>
              </w:rPr>
              <w:t xml:space="preserve">AA went through the past quarter Healthwatch budget. </w:t>
            </w:r>
          </w:p>
          <w:p w14:paraId="3C978AD0" w14:textId="77777777" w:rsidR="003B130F" w:rsidRDefault="009A6686" w:rsidP="009A6686">
            <w:pPr>
              <w:rPr>
                <w:rFonts w:ascii="Trebuchet MS" w:eastAsia="Trebuchet MS" w:hAnsi="Trebuchet MS" w:cs="Trebuchet MS"/>
                <w:szCs w:val="24"/>
              </w:rPr>
            </w:pPr>
            <w:r>
              <w:rPr>
                <w:rFonts w:ascii="Trebuchet MS" w:eastAsia="Trebuchet MS" w:hAnsi="Trebuchet MS" w:cs="Trebuchet MS"/>
                <w:szCs w:val="24"/>
              </w:rPr>
              <w:t xml:space="preserve">AA reported that the Healthwatch Sutton reserves are growing. The Board discussed looking at ways to reduce the reserves. </w:t>
            </w:r>
          </w:p>
          <w:p w14:paraId="42DAD527" w14:textId="77777777" w:rsidR="009A6686" w:rsidRDefault="009A6686" w:rsidP="009A6686">
            <w:pPr>
              <w:rPr>
                <w:rFonts w:ascii="Trebuchet MS" w:eastAsia="Trebuchet MS" w:hAnsi="Trebuchet MS" w:cs="Trebuchet MS"/>
                <w:szCs w:val="24"/>
              </w:rPr>
            </w:pPr>
          </w:p>
          <w:p w14:paraId="620EEBDD" w14:textId="511E7217" w:rsidR="00230480" w:rsidRDefault="00230480" w:rsidP="009A6686">
            <w:pPr>
              <w:rPr>
                <w:rFonts w:ascii="Trebuchet MS" w:eastAsia="Trebuchet MS" w:hAnsi="Trebuchet MS" w:cs="Trebuchet MS"/>
                <w:szCs w:val="24"/>
              </w:rPr>
            </w:pPr>
            <w:r>
              <w:rPr>
                <w:rFonts w:ascii="Trebuchet MS" w:eastAsia="Trebuchet MS" w:hAnsi="Trebuchet MS" w:cs="Trebuchet MS"/>
                <w:szCs w:val="24"/>
              </w:rPr>
              <w:t>DW has been attending the regular meetings he attends – no feedback.</w:t>
            </w:r>
          </w:p>
          <w:p w14:paraId="180BCD33" w14:textId="77777777" w:rsidR="00230480" w:rsidRDefault="00230480" w:rsidP="009A6686">
            <w:pPr>
              <w:rPr>
                <w:rFonts w:ascii="Trebuchet MS" w:eastAsia="Trebuchet MS" w:hAnsi="Trebuchet MS" w:cs="Trebuchet MS"/>
                <w:szCs w:val="24"/>
              </w:rPr>
            </w:pPr>
          </w:p>
          <w:p w14:paraId="3A684969" w14:textId="77777777" w:rsidR="009A6686" w:rsidRDefault="00230480" w:rsidP="00230480">
            <w:pPr>
              <w:rPr>
                <w:rFonts w:ascii="Trebuchet MS" w:eastAsia="Trebuchet MS" w:hAnsi="Trebuchet MS" w:cs="Trebuchet MS"/>
                <w:szCs w:val="24"/>
              </w:rPr>
            </w:pPr>
            <w:r>
              <w:rPr>
                <w:rFonts w:ascii="Trebuchet MS" w:eastAsia="Trebuchet MS" w:hAnsi="Trebuchet MS" w:cs="Trebuchet MS"/>
                <w:szCs w:val="24"/>
              </w:rPr>
              <w:t>SM will be attending the Sutton Clinical Commissioning Group Vanguard celebrations.</w:t>
            </w:r>
          </w:p>
          <w:p w14:paraId="468FEC2C" w14:textId="7E62D097" w:rsidR="00230480" w:rsidRPr="009A6686" w:rsidRDefault="00230480" w:rsidP="00230480">
            <w:pPr>
              <w:rPr>
                <w:rFonts w:ascii="Trebuchet MS" w:eastAsia="Trebuchet MS" w:hAnsi="Trebuchet MS" w:cs="Trebuchet MS"/>
                <w:szCs w:val="24"/>
              </w:rPr>
            </w:pPr>
            <w:r>
              <w:rPr>
                <w:rFonts w:ascii="Trebuchet MS" w:eastAsia="Trebuchet MS" w:hAnsi="Trebuchet MS" w:cs="Trebuchet MS"/>
                <w:szCs w:val="24"/>
              </w:rPr>
              <w:t>SM fed back that he attend Healthwatch England’s social care event which he found useful. There were discussions around local authority funding, and the need for more money for Care Givers.</w:t>
            </w:r>
            <w:r w:rsidRPr="009A6686">
              <w:rPr>
                <w:rFonts w:ascii="Trebuchet MS" w:eastAsia="Trebuchet MS" w:hAnsi="Trebuchet MS" w:cs="Trebuchet MS"/>
                <w:szCs w:val="24"/>
              </w:rPr>
              <w:t xml:space="preserve"> </w:t>
            </w:r>
          </w:p>
        </w:tc>
      </w:tr>
      <w:tr w:rsidR="003B130F" w:rsidRPr="00E60782" w14:paraId="1FF81F5F" w14:textId="77777777" w:rsidTr="003B130F">
        <w:tc>
          <w:tcPr>
            <w:tcW w:w="710" w:type="dxa"/>
          </w:tcPr>
          <w:p w14:paraId="3F4B7A78" w14:textId="17CBE623" w:rsidR="003B130F" w:rsidRPr="00CD566A" w:rsidRDefault="003B130F" w:rsidP="003944F8">
            <w:pPr>
              <w:pStyle w:val="ListParagraph"/>
              <w:numPr>
                <w:ilvl w:val="0"/>
                <w:numId w:val="12"/>
              </w:numPr>
              <w:rPr>
                <w:rFonts w:ascii="Trebuchet MS" w:hAnsi="Trebuchet MS"/>
                <w:szCs w:val="24"/>
              </w:rPr>
            </w:pPr>
          </w:p>
        </w:tc>
        <w:tc>
          <w:tcPr>
            <w:tcW w:w="9780" w:type="dxa"/>
          </w:tcPr>
          <w:p w14:paraId="382B566D" w14:textId="77777777" w:rsidR="003B130F" w:rsidRPr="008943AC" w:rsidRDefault="003B130F" w:rsidP="006655A8">
            <w:pPr>
              <w:rPr>
                <w:rFonts w:ascii="Trebuchet MS" w:eastAsia="Trebuchet MS" w:hAnsi="Trebuchet MS" w:cs="Trebuchet MS"/>
                <w:b/>
                <w:szCs w:val="24"/>
              </w:rPr>
            </w:pPr>
            <w:r w:rsidRPr="008943AC">
              <w:rPr>
                <w:rFonts w:ascii="Trebuchet MS" w:eastAsia="Trebuchet MS" w:hAnsi="Trebuchet MS" w:cs="Trebuchet MS"/>
                <w:b/>
                <w:szCs w:val="24"/>
              </w:rPr>
              <w:t xml:space="preserve">Any Other Business </w:t>
            </w:r>
          </w:p>
          <w:p w14:paraId="21BB27F7" w14:textId="5AB74E3E" w:rsidR="00230480" w:rsidRDefault="00230480" w:rsidP="00230480">
            <w:pPr>
              <w:rPr>
                <w:rFonts w:ascii="Trebuchet MS" w:hAnsi="Trebuchet MS"/>
                <w:szCs w:val="24"/>
              </w:rPr>
            </w:pPr>
            <w:r>
              <w:rPr>
                <w:rFonts w:ascii="Trebuchet MS" w:hAnsi="Trebuchet MS"/>
                <w:szCs w:val="24"/>
              </w:rPr>
              <w:t xml:space="preserve">DY expressed that he would like to step aside as a Healthwatch Board member. </w:t>
            </w:r>
          </w:p>
          <w:p w14:paraId="7804B8DC" w14:textId="2BEF0F67" w:rsidR="00BB0E9C" w:rsidRPr="00BB0E9C" w:rsidRDefault="00230480" w:rsidP="00230480">
            <w:pPr>
              <w:rPr>
                <w:rFonts w:ascii="Trebuchet MS" w:hAnsi="Trebuchet MS"/>
                <w:b/>
                <w:szCs w:val="24"/>
              </w:rPr>
            </w:pPr>
            <w:r>
              <w:rPr>
                <w:rFonts w:ascii="Trebuchet MS" w:hAnsi="Trebuchet MS"/>
                <w:szCs w:val="24"/>
              </w:rPr>
              <w:t xml:space="preserve">ST asked for clarification with regards to stepping aside or stepping down and whether to remove his details from Companies House </w:t>
            </w:r>
            <w:r w:rsidRPr="00230480">
              <w:rPr>
                <w:rFonts w:ascii="Trebuchet MS" w:hAnsi="Trebuchet MS"/>
                <w:szCs w:val="24"/>
              </w:rPr>
              <w:t xml:space="preserve">&amp; the </w:t>
            </w:r>
            <w:r>
              <w:rPr>
                <w:rFonts w:ascii="Trebuchet MS" w:hAnsi="Trebuchet MS"/>
                <w:szCs w:val="24"/>
              </w:rPr>
              <w:t>C</w:t>
            </w:r>
            <w:r w:rsidRPr="00230480">
              <w:rPr>
                <w:rFonts w:ascii="Trebuchet MS" w:hAnsi="Trebuchet MS"/>
                <w:szCs w:val="24"/>
              </w:rPr>
              <w:t>harities</w:t>
            </w:r>
            <w:r>
              <w:rPr>
                <w:rFonts w:ascii="Trebuchet MS" w:hAnsi="Trebuchet MS"/>
                <w:szCs w:val="24"/>
              </w:rPr>
              <w:t xml:space="preserve"> Commission. DY expressed that he would like to remain a Board member. </w:t>
            </w:r>
          </w:p>
        </w:tc>
      </w:tr>
      <w:tr w:rsidR="003B130F" w:rsidRPr="00E60782" w14:paraId="3948E9B0" w14:textId="77777777" w:rsidTr="003B130F">
        <w:tc>
          <w:tcPr>
            <w:tcW w:w="710" w:type="dxa"/>
          </w:tcPr>
          <w:p w14:paraId="54047BC1" w14:textId="23F8EC66" w:rsidR="003B130F" w:rsidRPr="00CD566A" w:rsidRDefault="003B130F" w:rsidP="003944F8">
            <w:pPr>
              <w:pStyle w:val="ListParagraph"/>
              <w:numPr>
                <w:ilvl w:val="0"/>
                <w:numId w:val="12"/>
              </w:numPr>
              <w:rPr>
                <w:rFonts w:ascii="Trebuchet MS" w:hAnsi="Trebuchet MS"/>
                <w:szCs w:val="24"/>
              </w:rPr>
            </w:pPr>
          </w:p>
        </w:tc>
        <w:tc>
          <w:tcPr>
            <w:tcW w:w="9780" w:type="dxa"/>
          </w:tcPr>
          <w:p w14:paraId="548EB74F" w14:textId="54EAF0F1" w:rsidR="003B130F" w:rsidRPr="008943AC" w:rsidRDefault="003B130F" w:rsidP="001B6E85">
            <w:pPr>
              <w:rPr>
                <w:rFonts w:ascii="Trebuchet MS" w:eastAsia="Trebuchet MS" w:hAnsi="Trebuchet MS" w:cs="Trebuchet MS"/>
                <w:b/>
                <w:szCs w:val="24"/>
              </w:rPr>
            </w:pPr>
            <w:r w:rsidRPr="008943AC">
              <w:rPr>
                <w:rFonts w:ascii="Trebuchet MS" w:eastAsia="Trebuchet MS" w:hAnsi="Trebuchet MS" w:cs="Trebuchet MS"/>
                <w:b/>
                <w:szCs w:val="24"/>
              </w:rPr>
              <w:t>Date of next meeting – all meetings are held at Granfers Community Center from 2pm to 4pm on;</w:t>
            </w:r>
          </w:p>
          <w:p w14:paraId="22E4BB98" w14:textId="448C222B" w:rsidR="003B130F" w:rsidRPr="008943AC" w:rsidRDefault="003B130F" w:rsidP="001B6E85">
            <w:pPr>
              <w:rPr>
                <w:rFonts w:ascii="Trebuchet MS" w:eastAsia="Trebuchet MS" w:hAnsi="Trebuchet MS" w:cs="Trebuchet MS"/>
                <w:b/>
                <w:szCs w:val="24"/>
              </w:rPr>
            </w:pPr>
            <w:r w:rsidRPr="008943AC">
              <w:rPr>
                <w:rFonts w:ascii="Trebuchet MS" w:eastAsia="Trebuchet MS" w:hAnsi="Trebuchet MS" w:cs="Trebuchet MS"/>
                <w:b/>
                <w:szCs w:val="24"/>
              </w:rPr>
              <w:t>Monday 8</w:t>
            </w:r>
            <w:r w:rsidRPr="008943AC">
              <w:rPr>
                <w:rFonts w:ascii="Trebuchet MS" w:eastAsia="Trebuchet MS" w:hAnsi="Trebuchet MS" w:cs="Trebuchet MS"/>
                <w:b/>
                <w:szCs w:val="24"/>
                <w:vertAlign w:val="superscript"/>
              </w:rPr>
              <w:t>th</w:t>
            </w:r>
            <w:r w:rsidRPr="008943AC">
              <w:rPr>
                <w:rFonts w:ascii="Trebuchet MS" w:eastAsia="Trebuchet MS" w:hAnsi="Trebuchet MS" w:cs="Trebuchet MS"/>
                <w:b/>
                <w:szCs w:val="24"/>
              </w:rPr>
              <w:t xml:space="preserve"> May 2017</w:t>
            </w:r>
          </w:p>
          <w:p w14:paraId="5C4D1327"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10</w:t>
            </w:r>
            <w:r w:rsidRPr="008943AC">
              <w:rPr>
                <w:rFonts w:ascii="Trebuchet MS" w:eastAsia="Trebuchet MS" w:hAnsi="Trebuchet MS" w:cs="Trebuchet MS"/>
                <w:b/>
                <w:szCs w:val="24"/>
                <w:vertAlign w:val="superscript"/>
              </w:rPr>
              <w:t>th</w:t>
            </w:r>
            <w:r w:rsidRPr="008943AC">
              <w:rPr>
                <w:rFonts w:ascii="Trebuchet MS" w:eastAsia="Trebuchet MS" w:hAnsi="Trebuchet MS" w:cs="Trebuchet MS"/>
                <w:b/>
                <w:szCs w:val="24"/>
              </w:rPr>
              <w:t xml:space="preserve"> July 2017</w:t>
            </w:r>
          </w:p>
          <w:p w14:paraId="6E75F386"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11st September 2017</w:t>
            </w:r>
          </w:p>
          <w:p w14:paraId="4B0C7481" w14:textId="4E2C3E9F"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13</w:t>
            </w:r>
            <w:r w:rsidRPr="008943AC">
              <w:rPr>
                <w:rFonts w:ascii="Trebuchet MS" w:eastAsia="Trebuchet MS" w:hAnsi="Trebuchet MS" w:cs="Trebuchet MS"/>
                <w:b/>
                <w:szCs w:val="24"/>
                <w:vertAlign w:val="superscript"/>
              </w:rPr>
              <w:t>th</w:t>
            </w:r>
            <w:r w:rsidRPr="008943AC">
              <w:rPr>
                <w:rFonts w:ascii="Trebuchet MS" w:eastAsia="Trebuchet MS" w:hAnsi="Trebuchet MS" w:cs="Trebuchet MS"/>
                <w:b/>
                <w:szCs w:val="24"/>
              </w:rPr>
              <w:t xml:space="preserve"> November 2017</w:t>
            </w:r>
          </w:p>
        </w:tc>
      </w:tr>
    </w:tbl>
    <w:p w14:paraId="2BF34919" w14:textId="3BFD8C76" w:rsidR="00B42A2A" w:rsidRPr="00E60782" w:rsidRDefault="00B42A2A" w:rsidP="00B42A2A">
      <w:pPr>
        <w:rPr>
          <w:rFonts w:ascii="Trebuchet MS" w:hAnsi="Trebuchet MS"/>
          <w:szCs w:val="24"/>
        </w:rPr>
      </w:pPr>
    </w:p>
    <w:sectPr w:rsidR="00B42A2A" w:rsidRPr="00E60782" w:rsidSect="00A42D69">
      <w:headerReference w:type="first" r:id="rId14"/>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2251" w14:textId="77777777" w:rsidR="00E00948" w:rsidRDefault="00E00948" w:rsidP="00DE7940">
      <w:r>
        <w:separator/>
      </w:r>
    </w:p>
  </w:endnote>
  <w:endnote w:type="continuationSeparator" w:id="0">
    <w:p w14:paraId="0AB57C28" w14:textId="77777777" w:rsidR="00E00948" w:rsidRDefault="00E00948"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19E0" w14:textId="77777777" w:rsidR="00E00948" w:rsidRDefault="00E00948" w:rsidP="00DE7940">
      <w:r>
        <w:separator/>
      </w:r>
    </w:p>
  </w:footnote>
  <w:footnote w:type="continuationSeparator" w:id="0">
    <w:p w14:paraId="5FC4F113" w14:textId="77777777" w:rsidR="00E00948" w:rsidRDefault="00E00948"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7FAC"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07AE7383">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90448"/>
    <w:multiLevelType w:val="hybridMultilevel"/>
    <w:tmpl w:val="DEB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51307B"/>
    <w:multiLevelType w:val="hybridMultilevel"/>
    <w:tmpl w:val="3BD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C37608"/>
    <w:multiLevelType w:val="hybridMultilevel"/>
    <w:tmpl w:val="6EC4ECFA"/>
    <w:lvl w:ilvl="0" w:tplc="0809000F">
      <w:start w:val="1"/>
      <w:numFmt w:val="decimal"/>
      <w:lvlText w:val="%1."/>
      <w:lvlJc w:val="left"/>
      <w:pPr>
        <w:ind w:left="502"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1F00977"/>
    <w:multiLevelType w:val="hybridMultilevel"/>
    <w:tmpl w:val="7498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nsid w:val="40C57C74"/>
    <w:multiLevelType w:val="hybridMultilevel"/>
    <w:tmpl w:val="63A8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8D2756"/>
    <w:multiLevelType w:val="hybridMultilevel"/>
    <w:tmpl w:val="5B9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562D18"/>
    <w:multiLevelType w:val="hybridMultilevel"/>
    <w:tmpl w:val="A0429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0">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2"/>
  </w:num>
  <w:num w:numId="4">
    <w:abstractNumId w:val="14"/>
  </w:num>
  <w:num w:numId="5">
    <w:abstractNumId w:val="9"/>
  </w:num>
  <w:num w:numId="6">
    <w:abstractNumId w:val="17"/>
  </w:num>
  <w:num w:numId="7">
    <w:abstractNumId w:val="21"/>
  </w:num>
  <w:num w:numId="8">
    <w:abstractNumId w:val="8"/>
  </w:num>
  <w:num w:numId="9">
    <w:abstractNumId w:val="19"/>
  </w:num>
  <w:num w:numId="10">
    <w:abstractNumId w:val="13"/>
  </w:num>
  <w:num w:numId="11">
    <w:abstractNumId w:val="18"/>
  </w:num>
  <w:num w:numId="12">
    <w:abstractNumId w:val="5"/>
  </w:num>
  <w:num w:numId="13">
    <w:abstractNumId w:val="0"/>
  </w:num>
  <w:num w:numId="14">
    <w:abstractNumId w:val="1"/>
  </w:num>
  <w:num w:numId="15">
    <w:abstractNumId w:val="16"/>
  </w:num>
  <w:num w:numId="16">
    <w:abstractNumId w:val="6"/>
  </w:num>
  <w:num w:numId="17">
    <w:abstractNumId w:val="15"/>
  </w:num>
  <w:num w:numId="18">
    <w:abstractNumId w:val="7"/>
  </w:num>
  <w:num w:numId="19">
    <w:abstractNumId w:val="2"/>
  </w:num>
  <w:num w:numId="20">
    <w:abstractNumId w:val="1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12A67"/>
    <w:rsid w:val="0001457C"/>
    <w:rsid w:val="00040BAE"/>
    <w:rsid w:val="00045CFD"/>
    <w:rsid w:val="000648ED"/>
    <w:rsid w:val="0008240C"/>
    <w:rsid w:val="000A1BE2"/>
    <w:rsid w:val="000E2F1D"/>
    <w:rsid w:val="000E769C"/>
    <w:rsid w:val="00101D10"/>
    <w:rsid w:val="00130F58"/>
    <w:rsid w:val="00154A39"/>
    <w:rsid w:val="001A1FD8"/>
    <w:rsid w:val="001A560C"/>
    <w:rsid w:val="001B09E0"/>
    <w:rsid w:val="001B0BFB"/>
    <w:rsid w:val="001B6E85"/>
    <w:rsid w:val="001B763E"/>
    <w:rsid w:val="001C72AE"/>
    <w:rsid w:val="001E5E58"/>
    <w:rsid w:val="00201562"/>
    <w:rsid w:val="00230480"/>
    <w:rsid w:val="00230DB5"/>
    <w:rsid w:val="002539E2"/>
    <w:rsid w:val="00257B28"/>
    <w:rsid w:val="00270C3B"/>
    <w:rsid w:val="00290ED6"/>
    <w:rsid w:val="002B3568"/>
    <w:rsid w:val="002F3F17"/>
    <w:rsid w:val="00313533"/>
    <w:rsid w:val="003418F8"/>
    <w:rsid w:val="00346011"/>
    <w:rsid w:val="0035506D"/>
    <w:rsid w:val="00371D57"/>
    <w:rsid w:val="0037411B"/>
    <w:rsid w:val="003944F8"/>
    <w:rsid w:val="00397D7E"/>
    <w:rsid w:val="003A2333"/>
    <w:rsid w:val="003A56B7"/>
    <w:rsid w:val="003A71AF"/>
    <w:rsid w:val="003B0D16"/>
    <w:rsid w:val="003B130F"/>
    <w:rsid w:val="003D31DF"/>
    <w:rsid w:val="003E4DA0"/>
    <w:rsid w:val="003E69A8"/>
    <w:rsid w:val="00401BFD"/>
    <w:rsid w:val="00404195"/>
    <w:rsid w:val="00427154"/>
    <w:rsid w:val="004308F6"/>
    <w:rsid w:val="00431E14"/>
    <w:rsid w:val="00436629"/>
    <w:rsid w:val="00443A8D"/>
    <w:rsid w:val="004445F4"/>
    <w:rsid w:val="00455DCD"/>
    <w:rsid w:val="0048522C"/>
    <w:rsid w:val="00485D6A"/>
    <w:rsid w:val="004A121A"/>
    <w:rsid w:val="004A5D03"/>
    <w:rsid w:val="004C631A"/>
    <w:rsid w:val="004D2ECD"/>
    <w:rsid w:val="004D4738"/>
    <w:rsid w:val="004E0CDD"/>
    <w:rsid w:val="00504EBC"/>
    <w:rsid w:val="005200C6"/>
    <w:rsid w:val="005207FC"/>
    <w:rsid w:val="00526A3C"/>
    <w:rsid w:val="00542DA2"/>
    <w:rsid w:val="005547AD"/>
    <w:rsid w:val="00562A15"/>
    <w:rsid w:val="005969B4"/>
    <w:rsid w:val="005A2281"/>
    <w:rsid w:val="005A3B99"/>
    <w:rsid w:val="005B1E24"/>
    <w:rsid w:val="005D077C"/>
    <w:rsid w:val="005D1E6B"/>
    <w:rsid w:val="005D3129"/>
    <w:rsid w:val="005D4CAA"/>
    <w:rsid w:val="005E6B9C"/>
    <w:rsid w:val="005E7C74"/>
    <w:rsid w:val="005F2BCA"/>
    <w:rsid w:val="0060032C"/>
    <w:rsid w:val="006031E9"/>
    <w:rsid w:val="00614C8D"/>
    <w:rsid w:val="00625797"/>
    <w:rsid w:val="0064139E"/>
    <w:rsid w:val="00645FEA"/>
    <w:rsid w:val="006563CA"/>
    <w:rsid w:val="006655A8"/>
    <w:rsid w:val="00682D4D"/>
    <w:rsid w:val="0069682C"/>
    <w:rsid w:val="006A06FA"/>
    <w:rsid w:val="006A2EAE"/>
    <w:rsid w:val="006A627F"/>
    <w:rsid w:val="006B7F45"/>
    <w:rsid w:val="006D3118"/>
    <w:rsid w:val="006F0D62"/>
    <w:rsid w:val="00724BF6"/>
    <w:rsid w:val="0073328F"/>
    <w:rsid w:val="00752715"/>
    <w:rsid w:val="00763156"/>
    <w:rsid w:val="00765DDA"/>
    <w:rsid w:val="00771D33"/>
    <w:rsid w:val="007848E0"/>
    <w:rsid w:val="0079089F"/>
    <w:rsid w:val="00792CA5"/>
    <w:rsid w:val="00797817"/>
    <w:rsid w:val="007A450A"/>
    <w:rsid w:val="007B6659"/>
    <w:rsid w:val="007D75F2"/>
    <w:rsid w:val="007F3F5E"/>
    <w:rsid w:val="0080694F"/>
    <w:rsid w:val="008171A5"/>
    <w:rsid w:val="00845483"/>
    <w:rsid w:val="0085527D"/>
    <w:rsid w:val="008561CF"/>
    <w:rsid w:val="00881EE0"/>
    <w:rsid w:val="00891B3B"/>
    <w:rsid w:val="008943AC"/>
    <w:rsid w:val="00896D7D"/>
    <w:rsid w:val="008A1991"/>
    <w:rsid w:val="008A6316"/>
    <w:rsid w:val="008E2497"/>
    <w:rsid w:val="008E568B"/>
    <w:rsid w:val="009007D7"/>
    <w:rsid w:val="00913E18"/>
    <w:rsid w:val="0092522B"/>
    <w:rsid w:val="00925DDB"/>
    <w:rsid w:val="009301B1"/>
    <w:rsid w:val="00940200"/>
    <w:rsid w:val="00942353"/>
    <w:rsid w:val="00957389"/>
    <w:rsid w:val="0096004B"/>
    <w:rsid w:val="009A6686"/>
    <w:rsid w:val="009C5616"/>
    <w:rsid w:val="009D50AA"/>
    <w:rsid w:val="009D7366"/>
    <w:rsid w:val="009E1BFB"/>
    <w:rsid w:val="00A04226"/>
    <w:rsid w:val="00A216FA"/>
    <w:rsid w:val="00A30B40"/>
    <w:rsid w:val="00A33C22"/>
    <w:rsid w:val="00A35441"/>
    <w:rsid w:val="00A42D69"/>
    <w:rsid w:val="00A45CB6"/>
    <w:rsid w:val="00A6461B"/>
    <w:rsid w:val="00A84942"/>
    <w:rsid w:val="00A85F19"/>
    <w:rsid w:val="00A96135"/>
    <w:rsid w:val="00AB029F"/>
    <w:rsid w:val="00AD70A1"/>
    <w:rsid w:val="00AE7D94"/>
    <w:rsid w:val="00AF5AF1"/>
    <w:rsid w:val="00B0614C"/>
    <w:rsid w:val="00B06986"/>
    <w:rsid w:val="00B24085"/>
    <w:rsid w:val="00B423CA"/>
    <w:rsid w:val="00B42A2A"/>
    <w:rsid w:val="00B4343B"/>
    <w:rsid w:val="00B57710"/>
    <w:rsid w:val="00B61917"/>
    <w:rsid w:val="00B716A9"/>
    <w:rsid w:val="00B81524"/>
    <w:rsid w:val="00B82E81"/>
    <w:rsid w:val="00B97D2A"/>
    <w:rsid w:val="00BB0E9C"/>
    <w:rsid w:val="00BB3823"/>
    <w:rsid w:val="00BD3453"/>
    <w:rsid w:val="00BE3663"/>
    <w:rsid w:val="00BF1353"/>
    <w:rsid w:val="00C424E4"/>
    <w:rsid w:val="00C50290"/>
    <w:rsid w:val="00C50AB1"/>
    <w:rsid w:val="00C6453E"/>
    <w:rsid w:val="00C71990"/>
    <w:rsid w:val="00C74B90"/>
    <w:rsid w:val="00CA29F7"/>
    <w:rsid w:val="00CA59C7"/>
    <w:rsid w:val="00CB7F92"/>
    <w:rsid w:val="00CC5DA2"/>
    <w:rsid w:val="00CD1A1C"/>
    <w:rsid w:val="00CD566A"/>
    <w:rsid w:val="00CE0CB9"/>
    <w:rsid w:val="00D01CBE"/>
    <w:rsid w:val="00D04F40"/>
    <w:rsid w:val="00D06377"/>
    <w:rsid w:val="00D36BE4"/>
    <w:rsid w:val="00D4187B"/>
    <w:rsid w:val="00D7604A"/>
    <w:rsid w:val="00D95A32"/>
    <w:rsid w:val="00D9737B"/>
    <w:rsid w:val="00DA0A1F"/>
    <w:rsid w:val="00DA36F0"/>
    <w:rsid w:val="00DC4A4F"/>
    <w:rsid w:val="00DC6DDC"/>
    <w:rsid w:val="00DE6C15"/>
    <w:rsid w:val="00DE7940"/>
    <w:rsid w:val="00DF5F7E"/>
    <w:rsid w:val="00E00948"/>
    <w:rsid w:val="00E04C5B"/>
    <w:rsid w:val="00E05F6B"/>
    <w:rsid w:val="00E0785F"/>
    <w:rsid w:val="00E1003A"/>
    <w:rsid w:val="00E26FA7"/>
    <w:rsid w:val="00E35A7A"/>
    <w:rsid w:val="00E52A77"/>
    <w:rsid w:val="00E53FE5"/>
    <w:rsid w:val="00E60782"/>
    <w:rsid w:val="00E661EC"/>
    <w:rsid w:val="00E70C83"/>
    <w:rsid w:val="00E71F7D"/>
    <w:rsid w:val="00E80405"/>
    <w:rsid w:val="00E9182C"/>
    <w:rsid w:val="00E940B8"/>
    <w:rsid w:val="00E95B2E"/>
    <w:rsid w:val="00EA13A2"/>
    <w:rsid w:val="00EA4AFF"/>
    <w:rsid w:val="00EB0A9C"/>
    <w:rsid w:val="00EF6489"/>
    <w:rsid w:val="00F214D3"/>
    <w:rsid w:val="00F32BE7"/>
    <w:rsid w:val="00F3730B"/>
    <w:rsid w:val="00F37859"/>
    <w:rsid w:val="00F51D98"/>
    <w:rsid w:val="00F636A9"/>
    <w:rsid w:val="00F80EB1"/>
    <w:rsid w:val="00FB2283"/>
    <w:rsid w:val="00FE54CF"/>
    <w:rsid w:val="1C83D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30F"/>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30F"/>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70472">
      <w:bodyDiv w:val="1"/>
      <w:marLeft w:val="0"/>
      <w:marRight w:val="0"/>
      <w:marTop w:val="0"/>
      <w:marBottom w:val="0"/>
      <w:divBdr>
        <w:top w:val="none" w:sz="0" w:space="0" w:color="auto"/>
        <w:left w:val="none" w:sz="0" w:space="0" w:color="auto"/>
        <w:bottom w:val="none" w:sz="0" w:space="0" w:color="auto"/>
        <w:right w:val="none" w:sz="0" w:space="0" w:color="auto"/>
      </w:divBdr>
    </w:div>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Word_Document1.docx"/><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2" ma:contentTypeDescription="A blank Microsoft Word document." ma:contentTypeScope="" ma:versionID="84b7324b6f77206818fc69c7d3cc19e7">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b044d9e0918724317d3b5ea2e1131884"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B50A-5FA8-4713-BD50-98AB3FA16C47}"/>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7AD78BF0-0082-47DD-AD34-E115831873ED}">
  <ds:schemaRefs>
    <ds:schemaRef ds:uri="http://www.w3.org/XML/1998/namespace"/>
    <ds:schemaRef ds:uri="2ed44dff-155e-499d-8074-7f22b316c348"/>
    <ds:schemaRef ds:uri="http://schemas.microsoft.com/office/infopath/2007/PartnerControls"/>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154c16de-ab0d-444b-8a03-d58f0d9188e3"/>
    <ds:schemaRef ds:uri="http://purl.org/dc/dcmitype/"/>
  </ds:schemaRefs>
</ds:datastoreItem>
</file>

<file path=customXml/itemProps4.xml><?xml version="1.0" encoding="utf-8"?>
<ds:datastoreItem xmlns:ds="http://schemas.openxmlformats.org/officeDocument/2006/customXml" ds:itemID="{CEC81701-34E3-4F3F-8D1B-EE1E194F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Sara Thomas</cp:lastModifiedBy>
  <cp:revision>7</cp:revision>
  <cp:lastPrinted>2016-11-09T08:52:00Z</cp:lastPrinted>
  <dcterms:created xsi:type="dcterms:W3CDTF">2017-03-28T09:22:00Z</dcterms:created>
  <dcterms:modified xsi:type="dcterms:W3CDTF">2017-03-30T12:31:00Z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